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07C8" w14:textId="77777777" w:rsidR="0053643D" w:rsidRPr="0053643D" w:rsidRDefault="0053643D" w:rsidP="0053643D">
      <w:r w:rsidRPr="0053643D">
        <w:rPr>
          <w:b/>
          <w:bCs/>
        </w:rPr>
        <w:t>The Berks County Intermediate Unit is seeking an Employee Relations Coordinator.</w:t>
      </w:r>
    </w:p>
    <w:p w14:paraId="795135EE" w14:textId="77777777" w:rsidR="0053643D" w:rsidRPr="0053643D" w:rsidRDefault="0053643D" w:rsidP="0053643D">
      <w:r w:rsidRPr="0053643D">
        <w:rPr>
          <w:b/>
          <w:bCs/>
        </w:rPr>
        <w:t> Summary of position</w:t>
      </w:r>
      <w:r w:rsidRPr="0053643D">
        <w:t>:</w:t>
      </w:r>
      <w:r w:rsidRPr="0053643D">
        <w:br/>
        <w:t>The Employee Relations Coordinator is responsible for conducting thorough investigations into employee complaints, policy violations, discrimination, harassment, sexual misconduct, and Title IX matters. This role prepares detailed investigative reports, recommends corrective or disciplinary actions, and ensures fair, consistent processes aligned with organizational policies and legal requirements.</w:t>
      </w:r>
      <w:r w:rsidRPr="0053643D">
        <w:br/>
      </w:r>
      <w:r w:rsidRPr="0053643D">
        <w:br/>
      </w:r>
      <w:r w:rsidRPr="0053643D">
        <w:rPr>
          <w:b/>
          <w:bCs/>
        </w:rPr>
        <w:t>Job Responsibilities (see job description on our website for additional details):</w:t>
      </w:r>
    </w:p>
    <w:p w14:paraId="3B8EE718" w14:textId="77777777" w:rsidR="0053643D" w:rsidRPr="0053643D" w:rsidRDefault="0053643D" w:rsidP="0053643D">
      <w:pPr>
        <w:numPr>
          <w:ilvl w:val="0"/>
          <w:numId w:val="1"/>
        </w:numPr>
      </w:pPr>
      <w:r w:rsidRPr="0053643D">
        <w:t>Conduct investigations into policy violations, discrimination, harassment, sexual misconduct, employee complaints, performance issues, and violations of Pennsylvania's Code of Professional Practice and Conduct for Educators.</w:t>
      </w:r>
    </w:p>
    <w:p w14:paraId="74445277" w14:textId="77777777" w:rsidR="0053643D" w:rsidRPr="0053643D" w:rsidRDefault="0053643D" w:rsidP="0053643D">
      <w:pPr>
        <w:numPr>
          <w:ilvl w:val="0"/>
          <w:numId w:val="1"/>
        </w:numPr>
      </w:pPr>
      <w:r w:rsidRPr="0053643D">
        <w:t>Lead Title IX investigations involving both students and employees.</w:t>
      </w:r>
    </w:p>
    <w:p w14:paraId="7C1C9BC2" w14:textId="77777777" w:rsidR="0053643D" w:rsidRPr="0053643D" w:rsidRDefault="0053643D" w:rsidP="0053643D">
      <w:pPr>
        <w:numPr>
          <w:ilvl w:val="0"/>
          <w:numId w:val="1"/>
        </w:numPr>
      </w:pPr>
      <w:r w:rsidRPr="0053643D">
        <w:t>Research, investigate, and respond to EEOC and PHRC charges and information requests.</w:t>
      </w:r>
    </w:p>
    <w:p w14:paraId="70905D7B" w14:textId="77777777" w:rsidR="0053643D" w:rsidRPr="0053643D" w:rsidRDefault="0053643D" w:rsidP="0053643D">
      <w:pPr>
        <w:numPr>
          <w:ilvl w:val="0"/>
          <w:numId w:val="1"/>
        </w:numPr>
      </w:pPr>
      <w:r w:rsidRPr="0053643D">
        <w:t>Assist administrators with employee evaluation, performance concerns, and behavioral issues.</w:t>
      </w:r>
    </w:p>
    <w:p w14:paraId="6D5F2933" w14:textId="77777777" w:rsidR="0053643D" w:rsidRPr="0053643D" w:rsidRDefault="0053643D" w:rsidP="0053643D">
      <w:pPr>
        <w:numPr>
          <w:ilvl w:val="0"/>
          <w:numId w:val="1"/>
        </w:numPr>
      </w:pPr>
      <w:r w:rsidRPr="0053643D">
        <w:t>Prepare and deliver performance documentation and behavior-related documentation.</w:t>
      </w:r>
    </w:p>
    <w:p w14:paraId="76BC6A8E" w14:textId="77777777" w:rsidR="0053643D" w:rsidRPr="0053643D" w:rsidRDefault="0053643D" w:rsidP="0053643D">
      <w:pPr>
        <w:numPr>
          <w:ilvl w:val="0"/>
          <w:numId w:val="1"/>
        </w:numPr>
      </w:pPr>
      <w:r w:rsidRPr="0053643D">
        <w:t>Create comprehensive, detailed reports related to employment-related complaints.</w:t>
      </w:r>
    </w:p>
    <w:p w14:paraId="3550D27B" w14:textId="77777777" w:rsidR="0053643D" w:rsidRPr="0053643D" w:rsidRDefault="0053643D" w:rsidP="0053643D">
      <w:pPr>
        <w:numPr>
          <w:ilvl w:val="0"/>
          <w:numId w:val="1"/>
        </w:numPr>
      </w:pPr>
      <w:r w:rsidRPr="0053643D">
        <w:t>Apply employee-relations best practices to promote positive work relationships and high morale.</w:t>
      </w:r>
    </w:p>
    <w:p w14:paraId="78A78D20" w14:textId="77777777" w:rsidR="0053643D" w:rsidRPr="0053643D" w:rsidRDefault="0053643D" w:rsidP="0053643D">
      <w:pPr>
        <w:numPr>
          <w:ilvl w:val="0"/>
          <w:numId w:val="1"/>
        </w:numPr>
      </w:pPr>
      <w:r w:rsidRPr="0053643D">
        <w:t>Interview complainants, witnesses, respondents, and other relevant parties using effective investigative techniques.</w:t>
      </w:r>
    </w:p>
    <w:p w14:paraId="4EDDF9AA" w14:textId="77777777" w:rsidR="0053643D" w:rsidRPr="0053643D" w:rsidRDefault="0053643D" w:rsidP="0053643D">
      <w:pPr>
        <w:numPr>
          <w:ilvl w:val="0"/>
          <w:numId w:val="1"/>
        </w:numPr>
      </w:pPr>
      <w:r w:rsidRPr="0053643D">
        <w:t>Recommend appropriate corrective or disciplinary actions.</w:t>
      </w:r>
    </w:p>
    <w:p w14:paraId="34BFBE1C" w14:textId="77777777" w:rsidR="0053643D" w:rsidRPr="0053643D" w:rsidRDefault="0053643D" w:rsidP="0053643D">
      <w:pPr>
        <w:numPr>
          <w:ilvl w:val="0"/>
          <w:numId w:val="1"/>
        </w:numPr>
      </w:pPr>
      <w:r w:rsidRPr="0053643D">
        <w:t>Clarify internal policies and procedures to support workforce morale, safety, and job satisfaction.</w:t>
      </w:r>
    </w:p>
    <w:p w14:paraId="3AECF95C" w14:textId="77777777" w:rsidR="0053643D" w:rsidRPr="0053643D" w:rsidRDefault="0053643D" w:rsidP="0053643D">
      <w:pPr>
        <w:numPr>
          <w:ilvl w:val="0"/>
          <w:numId w:val="1"/>
        </w:numPr>
      </w:pPr>
      <w:r w:rsidRPr="0053643D">
        <w:t>Recommend and implement resolutions using the progressive disciplinary process.</w:t>
      </w:r>
    </w:p>
    <w:p w14:paraId="30271950" w14:textId="77777777" w:rsidR="0053643D" w:rsidRPr="0053643D" w:rsidRDefault="0053643D" w:rsidP="0053643D">
      <w:pPr>
        <w:numPr>
          <w:ilvl w:val="0"/>
          <w:numId w:val="1"/>
        </w:numPr>
      </w:pPr>
      <w:r w:rsidRPr="0053643D">
        <w:t>Investigate and gather information necessary to respond to employee grievances and complaints.</w:t>
      </w:r>
    </w:p>
    <w:p w14:paraId="6702D233" w14:textId="77777777" w:rsidR="0053643D" w:rsidRPr="0053643D" w:rsidRDefault="0053643D" w:rsidP="0053643D">
      <w:pPr>
        <w:numPr>
          <w:ilvl w:val="0"/>
          <w:numId w:val="1"/>
        </w:numPr>
      </w:pPr>
      <w:r w:rsidRPr="0053643D">
        <w:lastRenderedPageBreak/>
        <w:t xml:space="preserve">Maintain detailed documentation of all </w:t>
      </w:r>
      <w:proofErr w:type="gramStart"/>
      <w:r w:rsidRPr="0053643D">
        <w:t>employee-relations</w:t>
      </w:r>
      <w:proofErr w:type="gramEnd"/>
      <w:r w:rsidRPr="0053643D">
        <w:t xml:space="preserve"> inquiries and investigations.</w:t>
      </w:r>
    </w:p>
    <w:p w14:paraId="7246DAF2" w14:textId="77777777" w:rsidR="0053643D" w:rsidRPr="0053643D" w:rsidRDefault="0053643D" w:rsidP="0053643D">
      <w:pPr>
        <w:numPr>
          <w:ilvl w:val="0"/>
          <w:numId w:val="1"/>
        </w:numPr>
      </w:pPr>
      <w:r w:rsidRPr="0053643D">
        <w:t>Assist with developing and updating training programs on harassment, discrimination, and retaliation.</w:t>
      </w:r>
    </w:p>
    <w:p w14:paraId="234A6FC0" w14:textId="77777777" w:rsidR="0053643D" w:rsidRPr="0053643D" w:rsidRDefault="0053643D" w:rsidP="0053643D">
      <w:pPr>
        <w:numPr>
          <w:ilvl w:val="0"/>
          <w:numId w:val="1"/>
        </w:numPr>
      </w:pPr>
      <w:r w:rsidRPr="0053643D">
        <w:t>Support compliance with federal and state employment laws and HR policies.</w:t>
      </w:r>
    </w:p>
    <w:p w14:paraId="79ADD9B6" w14:textId="77777777" w:rsidR="0053643D" w:rsidRPr="0053643D" w:rsidRDefault="0053643D" w:rsidP="0053643D">
      <w:pPr>
        <w:numPr>
          <w:ilvl w:val="0"/>
          <w:numId w:val="1"/>
        </w:numPr>
      </w:pPr>
      <w:r w:rsidRPr="0053643D">
        <w:t>Serve as a liaison to external investigatory agencies, including EEOC, PHRC, CYS, law enforcement, and other governmental entities.</w:t>
      </w:r>
    </w:p>
    <w:p w14:paraId="1D860777" w14:textId="77777777" w:rsidR="0053643D" w:rsidRPr="0053643D" w:rsidRDefault="0053643D" w:rsidP="0053643D">
      <w:pPr>
        <w:numPr>
          <w:ilvl w:val="0"/>
          <w:numId w:val="1"/>
        </w:numPr>
      </w:pPr>
      <w:r w:rsidRPr="0053643D">
        <w:t>Respond to unemployment compensation information requests and represent the organization at related hearings.</w:t>
      </w:r>
    </w:p>
    <w:p w14:paraId="39D92CE2" w14:textId="77777777" w:rsidR="0053643D" w:rsidRPr="0053643D" w:rsidRDefault="0053643D" w:rsidP="0053643D">
      <w:pPr>
        <w:numPr>
          <w:ilvl w:val="0"/>
          <w:numId w:val="1"/>
        </w:numPr>
      </w:pPr>
      <w:r w:rsidRPr="0053643D">
        <w:t>Conduct onboarding check-ins with new hires to support engagement and smooth integration.</w:t>
      </w:r>
    </w:p>
    <w:p w14:paraId="5B9BACF9" w14:textId="77777777" w:rsidR="0053643D" w:rsidRPr="0053643D" w:rsidRDefault="0053643D" w:rsidP="0053643D">
      <w:pPr>
        <w:numPr>
          <w:ilvl w:val="0"/>
          <w:numId w:val="1"/>
        </w:numPr>
      </w:pPr>
      <w:r w:rsidRPr="0053643D">
        <w:t xml:space="preserve">Conduct </w:t>
      </w:r>
      <w:proofErr w:type="gramStart"/>
      <w:r w:rsidRPr="0053643D">
        <w:t>stay</w:t>
      </w:r>
      <w:proofErr w:type="gramEnd"/>
      <w:r w:rsidRPr="0053643D">
        <w:t xml:space="preserve"> interviews to gather employee feedback and support retention strategies.</w:t>
      </w:r>
    </w:p>
    <w:p w14:paraId="7E47A23F" w14:textId="77777777" w:rsidR="0053643D" w:rsidRPr="0053643D" w:rsidRDefault="0053643D" w:rsidP="0053643D">
      <w:pPr>
        <w:numPr>
          <w:ilvl w:val="0"/>
          <w:numId w:val="1"/>
        </w:numPr>
      </w:pPr>
      <w:r w:rsidRPr="0053643D">
        <w:t>Assist with recruiting and staffing efforts, including attending career fairs and hiring events.</w:t>
      </w:r>
    </w:p>
    <w:p w14:paraId="1D284A44" w14:textId="77777777" w:rsidR="0053643D" w:rsidRPr="0053643D" w:rsidRDefault="0053643D" w:rsidP="0053643D">
      <w:pPr>
        <w:numPr>
          <w:ilvl w:val="0"/>
          <w:numId w:val="1"/>
        </w:numPr>
      </w:pPr>
      <w:r w:rsidRPr="0053643D">
        <w:t>Maintain current knowledge of federal and state statutes related to public employees and employment regulations.</w:t>
      </w:r>
    </w:p>
    <w:p w14:paraId="2DB5E474" w14:textId="77777777" w:rsidR="0053643D" w:rsidRPr="0053643D" w:rsidRDefault="0053643D" w:rsidP="0053643D">
      <w:pPr>
        <w:numPr>
          <w:ilvl w:val="0"/>
          <w:numId w:val="1"/>
        </w:numPr>
      </w:pPr>
      <w:r w:rsidRPr="0053643D">
        <w:t>Attend and testify at depositions, trials, or other legal proceedings as required.</w:t>
      </w:r>
    </w:p>
    <w:p w14:paraId="3609F023" w14:textId="77777777" w:rsidR="0053643D" w:rsidRPr="0053643D" w:rsidRDefault="0053643D" w:rsidP="0053643D">
      <w:r w:rsidRPr="0053643D">
        <w:br/>
      </w:r>
      <w:r w:rsidRPr="0053643D">
        <w:rPr>
          <w:b/>
          <w:bCs/>
        </w:rPr>
        <w:t>Qualifications:</w:t>
      </w:r>
    </w:p>
    <w:p w14:paraId="364E38D2" w14:textId="77777777" w:rsidR="0053643D" w:rsidRPr="0053643D" w:rsidRDefault="0053643D" w:rsidP="0053643D">
      <w:pPr>
        <w:numPr>
          <w:ilvl w:val="0"/>
          <w:numId w:val="2"/>
        </w:numPr>
      </w:pPr>
      <w:proofErr w:type="gramStart"/>
      <w:r w:rsidRPr="0053643D">
        <w:t>Bachelor's Degree in human resources</w:t>
      </w:r>
      <w:proofErr w:type="gramEnd"/>
      <w:r w:rsidRPr="0053643D">
        <w:t>, business administration, or a related field required; five (5) years equivalent experience preferred.</w:t>
      </w:r>
    </w:p>
    <w:p w14:paraId="71E69C6A" w14:textId="77777777" w:rsidR="0053643D" w:rsidRPr="0053643D" w:rsidRDefault="0053643D" w:rsidP="0053643D">
      <w:pPr>
        <w:numPr>
          <w:ilvl w:val="0"/>
          <w:numId w:val="2"/>
        </w:numPr>
      </w:pPr>
      <w:r w:rsidRPr="0053643D">
        <w:t>Prior experience working in human resources in the public school system preferred.</w:t>
      </w:r>
    </w:p>
    <w:p w14:paraId="370B7D54" w14:textId="77777777" w:rsidR="0053643D" w:rsidRPr="0053643D" w:rsidRDefault="0053643D" w:rsidP="0053643D">
      <w:pPr>
        <w:numPr>
          <w:ilvl w:val="0"/>
          <w:numId w:val="2"/>
        </w:numPr>
      </w:pPr>
      <w:r w:rsidRPr="0053643D">
        <w:t>Ability to use effective interviewing, coaching, and evaluation techniques.</w:t>
      </w:r>
    </w:p>
    <w:p w14:paraId="4ED3CBDE" w14:textId="77777777" w:rsidR="0053643D" w:rsidRPr="0053643D" w:rsidRDefault="0053643D" w:rsidP="0053643D">
      <w:pPr>
        <w:numPr>
          <w:ilvl w:val="0"/>
          <w:numId w:val="2"/>
        </w:numPr>
      </w:pPr>
      <w:r w:rsidRPr="0053643D">
        <w:t>Ability to analyze facts and to exercise a high degree of independent judgment in arriving at conclusions.</w:t>
      </w:r>
    </w:p>
    <w:p w14:paraId="2E40E103" w14:textId="77777777" w:rsidR="0053643D" w:rsidRPr="0053643D" w:rsidRDefault="0053643D" w:rsidP="0053643D">
      <w:pPr>
        <w:numPr>
          <w:ilvl w:val="0"/>
          <w:numId w:val="2"/>
        </w:numPr>
      </w:pPr>
      <w:r w:rsidRPr="0053643D">
        <w:t>Strong verbal, written, analytical, and interpersonal skills, including the ability to work effectively and collaborate with administrative, instructional, and support personnel.</w:t>
      </w:r>
    </w:p>
    <w:p w14:paraId="0A04F002" w14:textId="77777777" w:rsidR="0053643D" w:rsidRPr="0053643D" w:rsidRDefault="0053643D" w:rsidP="0053643D">
      <w:pPr>
        <w:numPr>
          <w:ilvl w:val="0"/>
          <w:numId w:val="2"/>
        </w:numPr>
      </w:pPr>
      <w:r w:rsidRPr="0053643D">
        <w:t xml:space="preserve">Proven ability to be </w:t>
      </w:r>
      <w:proofErr w:type="gramStart"/>
      <w:r w:rsidRPr="0053643D">
        <w:t>detail-oriented</w:t>
      </w:r>
      <w:proofErr w:type="gramEnd"/>
      <w:r w:rsidRPr="0053643D">
        <w:t>.</w:t>
      </w:r>
    </w:p>
    <w:p w14:paraId="7A782DE0" w14:textId="77777777" w:rsidR="0053643D" w:rsidRPr="0053643D" w:rsidRDefault="0053643D" w:rsidP="0053643D">
      <w:pPr>
        <w:numPr>
          <w:ilvl w:val="0"/>
          <w:numId w:val="2"/>
        </w:numPr>
      </w:pPr>
      <w:r w:rsidRPr="0053643D">
        <w:lastRenderedPageBreak/>
        <w:t>Ability to handle multiple tasks and to organize and prioritize work to meet all deadlines.</w:t>
      </w:r>
    </w:p>
    <w:p w14:paraId="6F84F092" w14:textId="77777777" w:rsidR="0053643D" w:rsidRPr="0053643D" w:rsidRDefault="0053643D" w:rsidP="0053643D">
      <w:pPr>
        <w:numPr>
          <w:ilvl w:val="0"/>
          <w:numId w:val="2"/>
        </w:numPr>
      </w:pPr>
      <w:r w:rsidRPr="0053643D">
        <w:t>Possess personal characteristics indicative of maturity, flexibility, tactfulness, and cooperation.</w:t>
      </w:r>
    </w:p>
    <w:p w14:paraId="5A0DF72A" w14:textId="77777777" w:rsidR="0053643D" w:rsidRPr="0053643D" w:rsidRDefault="0053643D" w:rsidP="0053643D">
      <w:pPr>
        <w:numPr>
          <w:ilvl w:val="0"/>
          <w:numId w:val="2"/>
        </w:numPr>
      </w:pPr>
      <w:r w:rsidRPr="0053643D">
        <w:t>Demonstrated commitment to handling sensitive information with the highest level of confidentiality.</w:t>
      </w:r>
    </w:p>
    <w:p w14:paraId="64CFF646" w14:textId="77777777" w:rsidR="0053643D" w:rsidRPr="0053643D" w:rsidRDefault="0053643D" w:rsidP="0053643D">
      <w:r w:rsidRPr="0053643D">
        <w:br/>
      </w:r>
      <w:r w:rsidRPr="0053643D">
        <w:rPr>
          <w:b/>
          <w:bCs/>
        </w:rPr>
        <w:t>Schedule:</w:t>
      </w:r>
      <w:r w:rsidRPr="0053643D">
        <w:br/>
        <w:t>Full-time, 7 hours/day, 35 hours/week</w:t>
      </w:r>
      <w:r w:rsidRPr="0053643D">
        <w:br/>
      </w:r>
      <w:r w:rsidRPr="0053643D">
        <w:br/>
      </w:r>
      <w:r w:rsidRPr="0053643D">
        <w:rPr>
          <w:b/>
          <w:bCs/>
        </w:rPr>
        <w:t>Salary:</w:t>
      </w:r>
      <w:r w:rsidRPr="0053643D">
        <w:br/>
        <w:t>Starting at $58,499/year as established by the Intermediate Unit Board of Directors per the Compensation and Benefits Plan for Technology Support Services staff, SRI 11.</w:t>
      </w:r>
    </w:p>
    <w:p w14:paraId="1927CA7A" w14:textId="77777777" w:rsidR="0053643D" w:rsidRPr="0053643D" w:rsidRDefault="0053643D" w:rsidP="0053643D">
      <w:r w:rsidRPr="0053643D">
        <w:t> </w:t>
      </w:r>
    </w:p>
    <w:p w14:paraId="268F6524" w14:textId="77777777" w:rsidR="0053643D" w:rsidRPr="0053643D" w:rsidRDefault="0053643D" w:rsidP="0053643D">
      <w:r w:rsidRPr="0053643D">
        <w:t>Apply online at </w:t>
      </w:r>
      <w:hyperlink r:id="rId5" w:tgtFrame="_blank" w:history="1">
        <w:r w:rsidRPr="0053643D">
          <w:rPr>
            <w:rStyle w:val="Hyperlink"/>
          </w:rPr>
          <w:t>www.berksiu.org/jobline</w:t>
        </w:r>
      </w:hyperlink>
      <w:r w:rsidRPr="0053643D">
        <w:t>.</w:t>
      </w:r>
    </w:p>
    <w:p w14:paraId="6627E01B" w14:textId="77777777" w:rsidR="0053643D" w:rsidRPr="0053643D" w:rsidRDefault="0053643D" w:rsidP="0053643D">
      <w:r w:rsidRPr="0053643D">
        <w:t> </w:t>
      </w:r>
    </w:p>
    <w:p w14:paraId="22CD5755" w14:textId="77777777" w:rsidR="0053643D" w:rsidRPr="0053643D" w:rsidRDefault="0053643D" w:rsidP="0053643D">
      <w:r w:rsidRPr="0053643D">
        <w:t>EOE.</w:t>
      </w:r>
    </w:p>
    <w:p w14:paraId="3A9C2475" w14:textId="77777777" w:rsidR="0053643D" w:rsidRPr="0053643D" w:rsidRDefault="0053643D" w:rsidP="0053643D">
      <w:r w:rsidRPr="0053643D">
        <w:t> </w:t>
      </w:r>
    </w:p>
    <w:p w14:paraId="18D55F05" w14:textId="77777777" w:rsidR="0053643D" w:rsidRDefault="0053643D"/>
    <w:sectPr w:rsidR="0053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D79"/>
    <w:multiLevelType w:val="multilevel"/>
    <w:tmpl w:val="71F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9F4BE3"/>
    <w:multiLevelType w:val="multilevel"/>
    <w:tmpl w:val="2C84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972746">
    <w:abstractNumId w:val="1"/>
  </w:num>
  <w:num w:numId="2" w16cid:durableId="53477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3D"/>
    <w:rsid w:val="0053643D"/>
    <w:rsid w:val="0063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C52B"/>
  <w15:chartTrackingRefBased/>
  <w15:docId w15:val="{3576D881-C833-4E8F-9217-3C4F8705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43D"/>
    <w:rPr>
      <w:rFonts w:eastAsiaTheme="majorEastAsia" w:cstheme="majorBidi"/>
      <w:color w:val="272727" w:themeColor="text1" w:themeTint="D8"/>
    </w:rPr>
  </w:style>
  <w:style w:type="paragraph" w:styleId="Title">
    <w:name w:val="Title"/>
    <w:basedOn w:val="Normal"/>
    <w:next w:val="Normal"/>
    <w:link w:val="TitleChar"/>
    <w:uiPriority w:val="10"/>
    <w:qFormat/>
    <w:rsid w:val="00536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43D"/>
    <w:pPr>
      <w:spacing w:before="160"/>
      <w:jc w:val="center"/>
    </w:pPr>
    <w:rPr>
      <w:i/>
      <w:iCs/>
      <w:color w:val="404040" w:themeColor="text1" w:themeTint="BF"/>
    </w:rPr>
  </w:style>
  <w:style w:type="character" w:customStyle="1" w:styleId="QuoteChar">
    <w:name w:val="Quote Char"/>
    <w:basedOn w:val="DefaultParagraphFont"/>
    <w:link w:val="Quote"/>
    <w:uiPriority w:val="29"/>
    <w:rsid w:val="0053643D"/>
    <w:rPr>
      <w:i/>
      <w:iCs/>
      <w:color w:val="404040" w:themeColor="text1" w:themeTint="BF"/>
    </w:rPr>
  </w:style>
  <w:style w:type="paragraph" w:styleId="ListParagraph">
    <w:name w:val="List Paragraph"/>
    <w:basedOn w:val="Normal"/>
    <w:uiPriority w:val="34"/>
    <w:qFormat/>
    <w:rsid w:val="0053643D"/>
    <w:pPr>
      <w:ind w:left="720"/>
      <w:contextualSpacing/>
    </w:pPr>
  </w:style>
  <w:style w:type="character" w:styleId="IntenseEmphasis">
    <w:name w:val="Intense Emphasis"/>
    <w:basedOn w:val="DefaultParagraphFont"/>
    <w:uiPriority w:val="21"/>
    <w:qFormat/>
    <w:rsid w:val="0053643D"/>
    <w:rPr>
      <w:i/>
      <w:iCs/>
      <w:color w:val="0F4761" w:themeColor="accent1" w:themeShade="BF"/>
    </w:rPr>
  </w:style>
  <w:style w:type="paragraph" w:styleId="IntenseQuote">
    <w:name w:val="Intense Quote"/>
    <w:basedOn w:val="Normal"/>
    <w:next w:val="Normal"/>
    <w:link w:val="IntenseQuoteChar"/>
    <w:uiPriority w:val="30"/>
    <w:qFormat/>
    <w:rsid w:val="00536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43D"/>
    <w:rPr>
      <w:i/>
      <w:iCs/>
      <w:color w:val="0F4761" w:themeColor="accent1" w:themeShade="BF"/>
    </w:rPr>
  </w:style>
  <w:style w:type="character" w:styleId="IntenseReference">
    <w:name w:val="Intense Reference"/>
    <w:basedOn w:val="DefaultParagraphFont"/>
    <w:uiPriority w:val="32"/>
    <w:qFormat/>
    <w:rsid w:val="0053643D"/>
    <w:rPr>
      <w:b/>
      <w:bCs/>
      <w:smallCaps/>
      <w:color w:val="0F4761" w:themeColor="accent1" w:themeShade="BF"/>
      <w:spacing w:val="5"/>
    </w:rPr>
  </w:style>
  <w:style w:type="character" w:styleId="Hyperlink">
    <w:name w:val="Hyperlink"/>
    <w:basedOn w:val="DefaultParagraphFont"/>
    <w:uiPriority w:val="99"/>
    <w:unhideWhenUsed/>
    <w:rsid w:val="0053643D"/>
    <w:rPr>
      <w:color w:val="467886" w:themeColor="hyperlink"/>
      <w:u w:val="single"/>
    </w:rPr>
  </w:style>
  <w:style w:type="character" w:styleId="UnresolvedMention">
    <w:name w:val="Unresolved Mention"/>
    <w:basedOn w:val="DefaultParagraphFont"/>
    <w:uiPriority w:val="99"/>
    <w:semiHidden/>
    <w:unhideWhenUsed/>
    <w:rsid w:val="00536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rksiu.org/job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3409</Characters>
  <Application>Microsoft Office Word</Application>
  <DocSecurity>0</DocSecurity>
  <Lines>83</Lines>
  <Paragraphs>29</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button</dc:creator>
  <cp:keywords/>
  <dc:description/>
  <cp:lastModifiedBy>wendy button</cp:lastModifiedBy>
  <cp:revision>1</cp:revision>
  <dcterms:created xsi:type="dcterms:W3CDTF">2026-03-31T00:19:00Z</dcterms:created>
  <dcterms:modified xsi:type="dcterms:W3CDTF">2026-03-31T00:20:00Z</dcterms:modified>
</cp:coreProperties>
</file>