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464E0" w14:textId="77777777" w:rsidR="00A91753" w:rsidRDefault="00E817D8" w:rsidP="00F07962">
      <w:bookmarkStart w:id="0" w:name="_GoBack"/>
      <w:bookmarkEnd w:id="0"/>
      <w:r>
        <w:rPr>
          <w:noProof/>
        </w:rPr>
        <w:drawing>
          <wp:anchor distT="0" distB="0" distL="114300" distR="114300" simplePos="0" relativeHeight="251658240" behindDoc="0" locked="0" layoutInCell="1" allowOverlap="1" wp14:anchorId="4DF1774C" wp14:editId="437A79B9">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A91753">
        <w:t xml:space="preserve">                                                                                </w:t>
      </w:r>
      <w:r>
        <w:rPr>
          <w:noProof/>
        </w:rPr>
        <w:drawing>
          <wp:inline distT="0" distB="0" distL="0" distR="0" wp14:anchorId="4C9C8340" wp14:editId="2B640E4F">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14:paraId="6D9EA92F" w14:textId="77777777" w:rsidR="00A91753" w:rsidRDefault="00A91753">
      <w:pPr>
        <w:pStyle w:val="Title"/>
        <w:rPr>
          <w:sz w:val="24"/>
        </w:rPr>
      </w:pPr>
    </w:p>
    <w:p w14:paraId="7ACD58AC" w14:textId="77777777" w:rsidR="00A91753" w:rsidRDefault="00A91753">
      <w:pPr>
        <w:pStyle w:val="Title"/>
        <w:rPr>
          <w:sz w:val="24"/>
        </w:rPr>
      </w:pPr>
    </w:p>
    <w:p w14:paraId="32CFAE34" w14:textId="77777777"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14:paraId="645AD422" w14:textId="77777777" w:rsidR="00A91753" w:rsidRDefault="00A91753">
      <w:pPr>
        <w:pStyle w:val="Title"/>
        <w:rPr>
          <w:sz w:val="18"/>
        </w:rPr>
      </w:pPr>
    </w:p>
    <w:p w14:paraId="0B8914FD" w14:textId="77777777" w:rsidR="00A91753" w:rsidRDefault="00A91753">
      <w:pPr>
        <w:pStyle w:val="Title"/>
        <w:jc w:val="left"/>
        <w:rPr>
          <w:bCs w:val="0"/>
          <w:sz w:val="24"/>
        </w:rPr>
      </w:pPr>
      <w:r>
        <w:rPr>
          <w:sz w:val="24"/>
        </w:rPr>
        <w:t xml:space="preserve">BOARD MEETING (Chapter 202) </w:t>
      </w:r>
      <w:r w:rsidR="00EF0E87">
        <w:rPr>
          <w:sz w:val="24"/>
        </w:rPr>
        <w:t>January 25, 2017 7:30 a.m. to 9:00 Allan Bros.</w:t>
      </w:r>
      <w:r w:rsidR="009973F5">
        <w:rPr>
          <w:bCs w:val="0"/>
          <w:sz w:val="24"/>
        </w:rPr>
        <w:t xml:space="preserve"> </w:t>
      </w:r>
      <w:r w:rsidR="00DC2365">
        <w:rPr>
          <w:bCs w:val="0"/>
          <w:sz w:val="24"/>
        </w:rPr>
        <w:t>Albany</w:t>
      </w:r>
      <w:r>
        <w:rPr>
          <w:bCs w:val="0"/>
          <w:sz w:val="24"/>
        </w:rPr>
        <w:t>, Oregon</w:t>
      </w:r>
    </w:p>
    <w:p w14:paraId="24F6F252" w14:textId="77777777"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EF0E87" w14:paraId="03D01DD3" w14:textId="77777777" w:rsidTr="00EF0E87">
        <w:trPr>
          <w:trHeight w:val="458"/>
        </w:trPr>
        <w:tc>
          <w:tcPr>
            <w:tcW w:w="2520" w:type="dxa"/>
            <w:shd w:val="clear" w:color="auto" w:fill="auto"/>
            <w:noWrap/>
            <w:vAlign w:val="center"/>
          </w:tcPr>
          <w:p w14:paraId="30BB0769" w14:textId="77777777" w:rsidR="00EF0E87" w:rsidRPr="00D36F5F" w:rsidRDefault="00EF0E87" w:rsidP="00EF0E87">
            <w:pPr>
              <w:rPr>
                <w:rFonts w:ascii="Arial" w:hAnsi="Arial" w:cs="Arial"/>
                <w:sz w:val="16"/>
                <w:szCs w:val="16"/>
                <w:highlight w:val="yellow"/>
              </w:rPr>
            </w:pPr>
            <w:r w:rsidRPr="00D36F5F">
              <w:rPr>
                <w:rFonts w:ascii="Arial" w:hAnsi="Arial" w:cs="Arial"/>
                <w:sz w:val="16"/>
                <w:szCs w:val="16"/>
                <w:highlight w:val="yellow"/>
              </w:rPr>
              <w:t>Kristen Taylor</w:t>
            </w:r>
          </w:p>
        </w:tc>
        <w:tc>
          <w:tcPr>
            <w:tcW w:w="2250" w:type="dxa"/>
            <w:noWrap/>
            <w:vAlign w:val="center"/>
          </w:tcPr>
          <w:p w14:paraId="121815E6" w14:textId="77777777" w:rsidR="00EF0E87" w:rsidRPr="00A44C7A" w:rsidRDefault="00EF0E87" w:rsidP="00EF0E87">
            <w:pPr>
              <w:jc w:val="center"/>
              <w:rPr>
                <w:rFonts w:ascii="Arial" w:hAnsi="Arial" w:cs="Arial"/>
                <w:sz w:val="16"/>
                <w:szCs w:val="16"/>
              </w:rPr>
            </w:pPr>
            <w:r>
              <w:rPr>
                <w:rFonts w:ascii="Arial" w:hAnsi="Arial" w:cs="Arial"/>
                <w:sz w:val="16"/>
                <w:szCs w:val="16"/>
              </w:rPr>
              <w:t>President</w:t>
            </w:r>
          </w:p>
        </w:tc>
        <w:tc>
          <w:tcPr>
            <w:tcW w:w="270" w:type="dxa"/>
            <w:shd w:val="clear" w:color="auto" w:fill="4F81BD"/>
          </w:tcPr>
          <w:p w14:paraId="410CC85C" w14:textId="77777777" w:rsidR="00EF0E87" w:rsidRPr="00A44C7A" w:rsidRDefault="00EF0E87" w:rsidP="00EF0E87">
            <w:pPr>
              <w:jc w:val="center"/>
              <w:rPr>
                <w:rFonts w:ascii="Arial" w:hAnsi="Arial" w:cs="Arial"/>
                <w:sz w:val="16"/>
                <w:szCs w:val="16"/>
              </w:rPr>
            </w:pPr>
          </w:p>
        </w:tc>
        <w:tc>
          <w:tcPr>
            <w:tcW w:w="2700" w:type="dxa"/>
            <w:vAlign w:val="center"/>
          </w:tcPr>
          <w:p w14:paraId="226F46EB" w14:textId="77777777" w:rsidR="00EF0E87" w:rsidRPr="00EF0E87" w:rsidRDefault="00EF0E87" w:rsidP="00EF0E87">
            <w:pPr>
              <w:jc w:val="center"/>
              <w:rPr>
                <w:rFonts w:ascii="Arial" w:hAnsi="Arial" w:cs="Arial"/>
                <w:sz w:val="16"/>
                <w:szCs w:val="16"/>
              </w:rPr>
            </w:pPr>
            <w:r w:rsidRPr="00D36F5F">
              <w:rPr>
                <w:rFonts w:ascii="Arial" w:hAnsi="Arial" w:cs="Arial"/>
                <w:sz w:val="16"/>
                <w:szCs w:val="16"/>
                <w:highlight w:val="yellow"/>
              </w:rPr>
              <w:t>Jared Haddock</w:t>
            </w:r>
          </w:p>
        </w:tc>
        <w:tc>
          <w:tcPr>
            <w:tcW w:w="2610" w:type="dxa"/>
            <w:vAlign w:val="center"/>
          </w:tcPr>
          <w:p w14:paraId="22006284" w14:textId="77777777" w:rsidR="00EF0E87" w:rsidRPr="00A44C7A" w:rsidRDefault="00EF0E87" w:rsidP="00EF0E87">
            <w:pPr>
              <w:jc w:val="center"/>
              <w:rPr>
                <w:rFonts w:ascii="Arial" w:hAnsi="Arial" w:cs="Arial"/>
                <w:sz w:val="16"/>
                <w:szCs w:val="16"/>
              </w:rPr>
            </w:pPr>
            <w:r w:rsidRPr="00A44C7A">
              <w:rPr>
                <w:rFonts w:ascii="Arial" w:hAnsi="Arial" w:cs="Arial"/>
                <w:sz w:val="16"/>
                <w:szCs w:val="16"/>
              </w:rPr>
              <w:t>Website Chair</w:t>
            </w:r>
          </w:p>
        </w:tc>
      </w:tr>
      <w:tr w:rsidR="00EF0E87" w14:paraId="3FC8914A" w14:textId="77777777" w:rsidTr="00EF0E87">
        <w:trPr>
          <w:trHeight w:val="265"/>
        </w:trPr>
        <w:tc>
          <w:tcPr>
            <w:tcW w:w="2520" w:type="dxa"/>
            <w:shd w:val="clear" w:color="auto" w:fill="auto"/>
            <w:noWrap/>
            <w:vAlign w:val="center"/>
          </w:tcPr>
          <w:p w14:paraId="6214E026" w14:textId="77777777" w:rsidR="00EF0E87" w:rsidRPr="00D36F5F" w:rsidRDefault="00EF0E87" w:rsidP="00EF0E87">
            <w:pPr>
              <w:rPr>
                <w:rFonts w:ascii="Arial" w:hAnsi="Arial" w:cs="Arial"/>
                <w:sz w:val="16"/>
                <w:szCs w:val="16"/>
                <w:highlight w:val="yellow"/>
              </w:rPr>
            </w:pPr>
            <w:r w:rsidRPr="00D36F5F">
              <w:rPr>
                <w:rFonts w:ascii="Arial" w:hAnsi="Arial" w:cs="Arial"/>
                <w:sz w:val="16"/>
                <w:szCs w:val="16"/>
                <w:highlight w:val="yellow"/>
              </w:rPr>
              <w:t>DeeDee Gordon</w:t>
            </w:r>
          </w:p>
        </w:tc>
        <w:tc>
          <w:tcPr>
            <w:tcW w:w="2250" w:type="dxa"/>
            <w:noWrap/>
            <w:vAlign w:val="center"/>
          </w:tcPr>
          <w:p w14:paraId="55E7E9FF" w14:textId="77777777" w:rsidR="00EF0E87" w:rsidRPr="00A44C7A" w:rsidRDefault="00EF0E87" w:rsidP="00EF0E87">
            <w:pPr>
              <w:jc w:val="center"/>
              <w:rPr>
                <w:rFonts w:ascii="Arial" w:hAnsi="Arial" w:cs="Arial"/>
                <w:sz w:val="16"/>
                <w:szCs w:val="16"/>
              </w:rPr>
            </w:pPr>
            <w:r>
              <w:rPr>
                <w:rFonts w:ascii="Arial" w:hAnsi="Arial" w:cs="Arial"/>
                <w:sz w:val="16"/>
                <w:szCs w:val="16"/>
              </w:rPr>
              <w:t>Certification/President Elect</w:t>
            </w:r>
          </w:p>
        </w:tc>
        <w:tc>
          <w:tcPr>
            <w:tcW w:w="270" w:type="dxa"/>
            <w:shd w:val="clear" w:color="auto" w:fill="4F81BD"/>
          </w:tcPr>
          <w:p w14:paraId="3D08AD75" w14:textId="77777777" w:rsidR="00EF0E87" w:rsidRPr="00A44C7A" w:rsidRDefault="00EF0E87" w:rsidP="00EF0E87">
            <w:pPr>
              <w:jc w:val="center"/>
              <w:rPr>
                <w:rFonts w:ascii="Arial" w:hAnsi="Arial" w:cs="Arial"/>
                <w:sz w:val="16"/>
                <w:szCs w:val="16"/>
              </w:rPr>
            </w:pPr>
          </w:p>
        </w:tc>
        <w:tc>
          <w:tcPr>
            <w:tcW w:w="2700" w:type="dxa"/>
            <w:vAlign w:val="center"/>
          </w:tcPr>
          <w:p w14:paraId="10F348D5" w14:textId="77777777" w:rsidR="00EF0E87" w:rsidRPr="00EF0E87" w:rsidRDefault="00396F53" w:rsidP="00EF0E87">
            <w:pPr>
              <w:jc w:val="center"/>
              <w:rPr>
                <w:rFonts w:ascii="Arial" w:hAnsi="Arial" w:cs="Arial"/>
                <w:sz w:val="16"/>
                <w:szCs w:val="16"/>
              </w:rPr>
            </w:pPr>
            <w:r>
              <w:rPr>
                <w:rFonts w:ascii="Arial" w:hAnsi="Arial" w:cs="Arial"/>
                <w:sz w:val="16"/>
                <w:szCs w:val="16"/>
              </w:rPr>
              <w:t>Laurie Le</w:t>
            </w:r>
            <w:r w:rsidR="00EF0E87" w:rsidRPr="00EF0E87">
              <w:rPr>
                <w:rFonts w:ascii="Arial" w:hAnsi="Arial" w:cs="Arial"/>
                <w:sz w:val="16"/>
                <w:szCs w:val="16"/>
              </w:rPr>
              <w:t>Riche</w:t>
            </w:r>
          </w:p>
        </w:tc>
        <w:tc>
          <w:tcPr>
            <w:tcW w:w="2610" w:type="dxa"/>
            <w:vAlign w:val="center"/>
          </w:tcPr>
          <w:p w14:paraId="603DD95C" w14:textId="77777777" w:rsidR="00EF0E87" w:rsidRPr="00A44C7A" w:rsidRDefault="00EF0E87" w:rsidP="00EF0E87">
            <w:pPr>
              <w:jc w:val="center"/>
              <w:rPr>
                <w:rFonts w:ascii="Arial" w:hAnsi="Arial" w:cs="Arial"/>
                <w:sz w:val="16"/>
                <w:szCs w:val="16"/>
              </w:rPr>
            </w:pPr>
            <w:r>
              <w:rPr>
                <w:rFonts w:ascii="Arial" w:hAnsi="Arial" w:cs="Arial"/>
                <w:sz w:val="16"/>
                <w:szCs w:val="16"/>
              </w:rPr>
              <w:t>Diversity/Workforce Readiness</w:t>
            </w:r>
          </w:p>
        </w:tc>
      </w:tr>
      <w:tr w:rsidR="00EF0E87" w14:paraId="3D725438" w14:textId="77777777" w:rsidTr="00EF0E87">
        <w:trPr>
          <w:trHeight w:val="530"/>
        </w:trPr>
        <w:tc>
          <w:tcPr>
            <w:tcW w:w="2520" w:type="dxa"/>
            <w:shd w:val="clear" w:color="auto" w:fill="auto"/>
            <w:noWrap/>
            <w:vAlign w:val="center"/>
          </w:tcPr>
          <w:p w14:paraId="0C7A88D2" w14:textId="77777777" w:rsidR="00EF0E87" w:rsidRPr="00D36F5F" w:rsidRDefault="00EF0E87" w:rsidP="00EF0E87">
            <w:pPr>
              <w:rPr>
                <w:rFonts w:ascii="Arial" w:hAnsi="Arial" w:cs="Arial"/>
                <w:sz w:val="16"/>
                <w:szCs w:val="16"/>
                <w:highlight w:val="yellow"/>
              </w:rPr>
            </w:pPr>
            <w:r w:rsidRPr="00D36F5F">
              <w:rPr>
                <w:rFonts w:ascii="Arial" w:hAnsi="Arial" w:cs="Arial"/>
                <w:sz w:val="16"/>
                <w:szCs w:val="16"/>
                <w:highlight w:val="yellow"/>
              </w:rPr>
              <w:t>Claudia Hamilton</w:t>
            </w:r>
          </w:p>
        </w:tc>
        <w:tc>
          <w:tcPr>
            <w:tcW w:w="2250" w:type="dxa"/>
            <w:noWrap/>
            <w:vAlign w:val="center"/>
          </w:tcPr>
          <w:p w14:paraId="53DF97F6" w14:textId="77777777" w:rsidR="00EF0E87" w:rsidRPr="00A44C7A" w:rsidRDefault="00EF0E87" w:rsidP="00EF0E87">
            <w:pPr>
              <w:ind w:left="-108" w:firstLine="468"/>
              <w:jc w:val="center"/>
              <w:rPr>
                <w:rFonts w:ascii="Arial" w:hAnsi="Arial" w:cs="Arial"/>
                <w:sz w:val="16"/>
                <w:szCs w:val="16"/>
              </w:rPr>
            </w:pPr>
            <w:r w:rsidRPr="00A44C7A">
              <w:rPr>
                <w:rFonts w:ascii="Arial" w:hAnsi="Arial" w:cs="Arial"/>
                <w:sz w:val="16"/>
                <w:szCs w:val="16"/>
              </w:rPr>
              <w:t>Sponsorship Chair</w:t>
            </w:r>
          </w:p>
        </w:tc>
        <w:tc>
          <w:tcPr>
            <w:tcW w:w="270" w:type="dxa"/>
            <w:shd w:val="clear" w:color="auto" w:fill="4F81BD"/>
          </w:tcPr>
          <w:p w14:paraId="43D590A2" w14:textId="77777777" w:rsidR="00EF0E87" w:rsidRPr="00A44C7A" w:rsidRDefault="00EF0E87" w:rsidP="00EF0E87">
            <w:pPr>
              <w:ind w:left="-468" w:firstLine="468"/>
              <w:jc w:val="center"/>
              <w:rPr>
                <w:rFonts w:ascii="Arial" w:hAnsi="Arial" w:cs="Arial"/>
                <w:sz w:val="16"/>
                <w:szCs w:val="16"/>
              </w:rPr>
            </w:pPr>
          </w:p>
        </w:tc>
        <w:tc>
          <w:tcPr>
            <w:tcW w:w="2700" w:type="dxa"/>
            <w:vAlign w:val="center"/>
          </w:tcPr>
          <w:p w14:paraId="731A6FA4" w14:textId="77777777" w:rsidR="00EF0E87" w:rsidRPr="00D36F5F" w:rsidRDefault="00EF0E87" w:rsidP="00EF0E87">
            <w:pPr>
              <w:jc w:val="center"/>
              <w:rPr>
                <w:rFonts w:ascii="Arial" w:hAnsi="Arial" w:cs="Arial"/>
                <w:sz w:val="16"/>
                <w:szCs w:val="16"/>
                <w:highlight w:val="yellow"/>
              </w:rPr>
            </w:pPr>
            <w:r w:rsidRPr="00D36F5F">
              <w:rPr>
                <w:rFonts w:ascii="Arial" w:hAnsi="Arial" w:cs="Arial"/>
                <w:sz w:val="16"/>
                <w:szCs w:val="16"/>
                <w:highlight w:val="yellow"/>
              </w:rPr>
              <w:t>Karlina Christensen Lee</w:t>
            </w:r>
          </w:p>
        </w:tc>
        <w:tc>
          <w:tcPr>
            <w:tcW w:w="2610" w:type="dxa"/>
            <w:vAlign w:val="center"/>
          </w:tcPr>
          <w:p w14:paraId="5839C9C8" w14:textId="77777777" w:rsidR="00EF0E87" w:rsidRDefault="00EF0E87" w:rsidP="00EF0E87">
            <w:pPr>
              <w:jc w:val="center"/>
              <w:rPr>
                <w:rFonts w:ascii="Arial" w:hAnsi="Arial" w:cs="Arial"/>
                <w:sz w:val="16"/>
                <w:szCs w:val="16"/>
              </w:rPr>
            </w:pPr>
            <w:r>
              <w:rPr>
                <w:rFonts w:ascii="Arial" w:hAnsi="Arial" w:cs="Arial"/>
                <w:sz w:val="16"/>
                <w:szCs w:val="16"/>
              </w:rPr>
              <w:t>Programming</w:t>
            </w:r>
          </w:p>
          <w:p w14:paraId="3BFEEA61" w14:textId="77777777" w:rsidR="00EF0E87" w:rsidRPr="00A44C7A" w:rsidRDefault="00EF0E87" w:rsidP="00EF0E87">
            <w:pPr>
              <w:rPr>
                <w:rFonts w:ascii="Arial" w:hAnsi="Arial" w:cs="Arial"/>
                <w:sz w:val="16"/>
                <w:szCs w:val="16"/>
              </w:rPr>
            </w:pPr>
          </w:p>
        </w:tc>
      </w:tr>
      <w:tr w:rsidR="00EF0E87" w14:paraId="528CAE56" w14:textId="77777777" w:rsidTr="00EF0E87">
        <w:trPr>
          <w:trHeight w:val="265"/>
        </w:trPr>
        <w:tc>
          <w:tcPr>
            <w:tcW w:w="2520" w:type="dxa"/>
            <w:shd w:val="clear" w:color="auto" w:fill="auto"/>
            <w:noWrap/>
            <w:vAlign w:val="center"/>
          </w:tcPr>
          <w:p w14:paraId="6615BF09" w14:textId="77777777" w:rsidR="00EF0E87" w:rsidRPr="00D36F5F" w:rsidRDefault="00EF0E87" w:rsidP="00EF0E87">
            <w:pPr>
              <w:rPr>
                <w:rFonts w:ascii="Arial" w:hAnsi="Arial" w:cs="Arial"/>
                <w:sz w:val="16"/>
                <w:szCs w:val="16"/>
                <w:highlight w:val="yellow"/>
              </w:rPr>
            </w:pPr>
            <w:r w:rsidRPr="00D36F5F">
              <w:rPr>
                <w:rFonts w:ascii="Arial" w:hAnsi="Arial" w:cs="Arial"/>
                <w:sz w:val="16"/>
                <w:szCs w:val="16"/>
                <w:highlight w:val="yellow"/>
              </w:rPr>
              <w:t>Darcee LaCalli</w:t>
            </w:r>
          </w:p>
        </w:tc>
        <w:tc>
          <w:tcPr>
            <w:tcW w:w="2250" w:type="dxa"/>
            <w:noWrap/>
            <w:vAlign w:val="center"/>
          </w:tcPr>
          <w:p w14:paraId="6B4E9C2D" w14:textId="77777777" w:rsidR="00EF0E87" w:rsidRPr="00A44C7A" w:rsidRDefault="00EF0E87" w:rsidP="00EF0E87">
            <w:pPr>
              <w:jc w:val="center"/>
              <w:rPr>
                <w:rFonts w:ascii="Arial" w:hAnsi="Arial" w:cs="Arial"/>
                <w:sz w:val="16"/>
                <w:szCs w:val="16"/>
              </w:rPr>
            </w:pPr>
            <w:r>
              <w:rPr>
                <w:rFonts w:ascii="Arial" w:hAnsi="Arial" w:cs="Arial"/>
                <w:sz w:val="16"/>
                <w:szCs w:val="16"/>
              </w:rPr>
              <w:t>Legislative</w:t>
            </w:r>
          </w:p>
        </w:tc>
        <w:tc>
          <w:tcPr>
            <w:tcW w:w="270" w:type="dxa"/>
            <w:shd w:val="clear" w:color="auto" w:fill="4F81BD"/>
          </w:tcPr>
          <w:p w14:paraId="41CA575E" w14:textId="77777777" w:rsidR="00EF0E87" w:rsidRPr="00A44C7A" w:rsidRDefault="00EF0E87" w:rsidP="00EF0E87">
            <w:pPr>
              <w:jc w:val="center"/>
              <w:rPr>
                <w:rFonts w:ascii="Arial" w:hAnsi="Arial" w:cs="Arial"/>
                <w:sz w:val="16"/>
                <w:szCs w:val="16"/>
              </w:rPr>
            </w:pPr>
          </w:p>
        </w:tc>
        <w:tc>
          <w:tcPr>
            <w:tcW w:w="2700" w:type="dxa"/>
            <w:vAlign w:val="center"/>
          </w:tcPr>
          <w:p w14:paraId="0A869615" w14:textId="77777777" w:rsidR="00EF0E87" w:rsidRPr="00D36F5F" w:rsidRDefault="00EF0E87" w:rsidP="00EF0E87">
            <w:pPr>
              <w:jc w:val="center"/>
              <w:rPr>
                <w:rFonts w:ascii="Arial" w:hAnsi="Arial" w:cs="Arial"/>
                <w:sz w:val="16"/>
                <w:szCs w:val="16"/>
                <w:highlight w:val="yellow"/>
              </w:rPr>
            </w:pPr>
            <w:r w:rsidRPr="00D36F5F">
              <w:rPr>
                <w:rFonts w:ascii="Arial" w:hAnsi="Arial" w:cs="Arial"/>
                <w:sz w:val="16"/>
                <w:szCs w:val="16"/>
                <w:highlight w:val="yellow"/>
              </w:rPr>
              <w:t>Kathy Westberg</w:t>
            </w:r>
          </w:p>
        </w:tc>
        <w:tc>
          <w:tcPr>
            <w:tcW w:w="2610" w:type="dxa"/>
            <w:vAlign w:val="center"/>
          </w:tcPr>
          <w:p w14:paraId="68384A71" w14:textId="77777777" w:rsidR="00EF0E87" w:rsidRPr="00A44C7A" w:rsidRDefault="00EF0E87" w:rsidP="00EF0E87">
            <w:pPr>
              <w:jc w:val="center"/>
              <w:rPr>
                <w:rFonts w:ascii="Arial" w:hAnsi="Arial" w:cs="Arial"/>
                <w:sz w:val="16"/>
                <w:szCs w:val="16"/>
              </w:rPr>
            </w:pPr>
            <w:r w:rsidRPr="00A44C7A">
              <w:rPr>
                <w:rFonts w:ascii="Arial" w:hAnsi="Arial" w:cs="Arial"/>
                <w:sz w:val="16"/>
                <w:szCs w:val="16"/>
              </w:rPr>
              <w:t>Foundation Chair</w:t>
            </w:r>
          </w:p>
        </w:tc>
      </w:tr>
      <w:tr w:rsidR="00EF0E87" w14:paraId="1FE98FA3" w14:textId="77777777" w:rsidTr="00EF0E87">
        <w:trPr>
          <w:trHeight w:val="265"/>
        </w:trPr>
        <w:tc>
          <w:tcPr>
            <w:tcW w:w="2520" w:type="dxa"/>
            <w:shd w:val="clear" w:color="auto" w:fill="auto"/>
            <w:noWrap/>
            <w:vAlign w:val="center"/>
          </w:tcPr>
          <w:p w14:paraId="7A08F88C" w14:textId="77777777" w:rsidR="00EF0E87" w:rsidRPr="00D36F5F" w:rsidRDefault="00EF0E87" w:rsidP="00EF0E87">
            <w:pPr>
              <w:rPr>
                <w:rFonts w:ascii="Arial" w:hAnsi="Arial" w:cs="Arial"/>
                <w:sz w:val="16"/>
                <w:szCs w:val="16"/>
                <w:highlight w:val="yellow"/>
              </w:rPr>
            </w:pPr>
            <w:r w:rsidRPr="00D36F5F">
              <w:rPr>
                <w:rFonts w:ascii="Arial" w:hAnsi="Arial" w:cs="Arial"/>
                <w:sz w:val="16"/>
                <w:szCs w:val="16"/>
                <w:highlight w:val="yellow"/>
              </w:rPr>
              <w:t>Jason Bushnell</w:t>
            </w:r>
          </w:p>
        </w:tc>
        <w:tc>
          <w:tcPr>
            <w:tcW w:w="2250" w:type="dxa"/>
            <w:noWrap/>
            <w:vAlign w:val="center"/>
          </w:tcPr>
          <w:p w14:paraId="453414DC" w14:textId="77777777" w:rsidR="00EF0E87" w:rsidRPr="00A44C7A" w:rsidRDefault="00EF0E87" w:rsidP="00EF0E87">
            <w:pPr>
              <w:jc w:val="center"/>
              <w:rPr>
                <w:rFonts w:ascii="Arial" w:hAnsi="Arial" w:cs="Arial"/>
                <w:sz w:val="16"/>
                <w:szCs w:val="16"/>
              </w:rPr>
            </w:pPr>
            <w:r w:rsidRPr="00A44C7A">
              <w:rPr>
                <w:rFonts w:ascii="Arial" w:hAnsi="Arial" w:cs="Arial"/>
                <w:sz w:val="16"/>
                <w:szCs w:val="16"/>
              </w:rPr>
              <w:t>Treasurer</w:t>
            </w:r>
          </w:p>
        </w:tc>
        <w:tc>
          <w:tcPr>
            <w:tcW w:w="270" w:type="dxa"/>
            <w:shd w:val="clear" w:color="auto" w:fill="4F81BD"/>
          </w:tcPr>
          <w:p w14:paraId="7A111B74" w14:textId="77777777" w:rsidR="00EF0E87" w:rsidRPr="00A44C7A" w:rsidRDefault="00EF0E87" w:rsidP="00EF0E87">
            <w:pPr>
              <w:jc w:val="center"/>
              <w:rPr>
                <w:rFonts w:ascii="Arial" w:hAnsi="Arial" w:cs="Arial"/>
                <w:sz w:val="16"/>
                <w:szCs w:val="16"/>
              </w:rPr>
            </w:pPr>
          </w:p>
        </w:tc>
        <w:tc>
          <w:tcPr>
            <w:tcW w:w="2700" w:type="dxa"/>
            <w:vAlign w:val="center"/>
          </w:tcPr>
          <w:p w14:paraId="7D5721AE" w14:textId="77777777" w:rsidR="00EF0E87" w:rsidRPr="00A44C7A" w:rsidRDefault="00EF0E87" w:rsidP="00EF0E87">
            <w:pPr>
              <w:jc w:val="center"/>
              <w:rPr>
                <w:rFonts w:ascii="Arial" w:hAnsi="Arial" w:cs="Arial"/>
                <w:sz w:val="16"/>
                <w:szCs w:val="16"/>
              </w:rPr>
            </w:pPr>
            <w:r w:rsidRPr="00487D60">
              <w:rPr>
                <w:rFonts w:ascii="Arial" w:hAnsi="Arial" w:cs="Arial"/>
                <w:sz w:val="16"/>
                <w:szCs w:val="16"/>
              </w:rPr>
              <w:t>Cindy Bene</w:t>
            </w:r>
          </w:p>
        </w:tc>
        <w:tc>
          <w:tcPr>
            <w:tcW w:w="2610" w:type="dxa"/>
            <w:vAlign w:val="center"/>
          </w:tcPr>
          <w:p w14:paraId="12B409D3" w14:textId="77777777" w:rsidR="00EF0E87" w:rsidRPr="00A44C7A" w:rsidRDefault="00EF0E87" w:rsidP="00EF0E87">
            <w:pPr>
              <w:jc w:val="center"/>
              <w:rPr>
                <w:rFonts w:ascii="Arial" w:hAnsi="Arial" w:cs="Arial"/>
                <w:sz w:val="16"/>
                <w:szCs w:val="16"/>
              </w:rPr>
            </w:pPr>
            <w:r>
              <w:rPr>
                <w:rFonts w:ascii="Arial" w:hAnsi="Arial" w:cs="Arial"/>
                <w:sz w:val="16"/>
                <w:szCs w:val="16"/>
              </w:rPr>
              <w:t>Membership</w:t>
            </w:r>
            <w:r w:rsidRPr="00A44C7A">
              <w:rPr>
                <w:rFonts w:ascii="Arial" w:hAnsi="Arial" w:cs="Arial"/>
                <w:sz w:val="16"/>
                <w:szCs w:val="16"/>
              </w:rPr>
              <w:t xml:space="preserve"> Chair</w:t>
            </w:r>
          </w:p>
        </w:tc>
      </w:tr>
      <w:tr w:rsidR="00EF0E87" w14:paraId="50778B06" w14:textId="77777777" w:rsidTr="00EF0E87">
        <w:trPr>
          <w:trHeight w:val="265"/>
        </w:trPr>
        <w:tc>
          <w:tcPr>
            <w:tcW w:w="2520" w:type="dxa"/>
            <w:shd w:val="clear" w:color="auto" w:fill="auto"/>
            <w:noWrap/>
            <w:vAlign w:val="center"/>
          </w:tcPr>
          <w:p w14:paraId="5E382B97" w14:textId="77777777" w:rsidR="00EF0E87" w:rsidRPr="00D36F5F" w:rsidRDefault="00EF0E87" w:rsidP="00EF0E87">
            <w:pPr>
              <w:rPr>
                <w:rFonts w:ascii="Arial" w:hAnsi="Arial" w:cs="Arial"/>
                <w:sz w:val="16"/>
                <w:szCs w:val="16"/>
                <w:highlight w:val="yellow"/>
              </w:rPr>
            </w:pPr>
            <w:r w:rsidRPr="00D36F5F">
              <w:rPr>
                <w:rFonts w:ascii="Arial" w:hAnsi="Arial" w:cs="Arial"/>
                <w:sz w:val="16"/>
                <w:szCs w:val="16"/>
                <w:highlight w:val="yellow"/>
              </w:rPr>
              <w:t>Bonny Ray</w:t>
            </w:r>
          </w:p>
        </w:tc>
        <w:tc>
          <w:tcPr>
            <w:tcW w:w="2250" w:type="dxa"/>
            <w:noWrap/>
            <w:vAlign w:val="center"/>
          </w:tcPr>
          <w:p w14:paraId="2BED35B8" w14:textId="77777777" w:rsidR="00EF0E87" w:rsidRPr="00A44C7A" w:rsidRDefault="00EF0E87" w:rsidP="00EF0E87">
            <w:pPr>
              <w:jc w:val="center"/>
              <w:rPr>
                <w:rFonts w:ascii="Arial" w:hAnsi="Arial" w:cs="Arial"/>
                <w:sz w:val="16"/>
                <w:szCs w:val="16"/>
              </w:rPr>
            </w:pPr>
            <w:r>
              <w:rPr>
                <w:rFonts w:ascii="Arial" w:hAnsi="Arial" w:cs="Arial"/>
                <w:sz w:val="16"/>
                <w:szCs w:val="16"/>
              </w:rPr>
              <w:t>Past President/Secretary</w:t>
            </w:r>
          </w:p>
        </w:tc>
        <w:tc>
          <w:tcPr>
            <w:tcW w:w="270" w:type="dxa"/>
            <w:shd w:val="clear" w:color="auto" w:fill="4F81BD"/>
          </w:tcPr>
          <w:p w14:paraId="4632A2F8" w14:textId="77777777" w:rsidR="00EF0E87" w:rsidRPr="00A44C7A" w:rsidRDefault="00EF0E87" w:rsidP="00EF0E87">
            <w:pPr>
              <w:jc w:val="center"/>
              <w:rPr>
                <w:rFonts w:ascii="Arial" w:hAnsi="Arial" w:cs="Arial"/>
                <w:sz w:val="16"/>
                <w:szCs w:val="16"/>
              </w:rPr>
            </w:pPr>
          </w:p>
        </w:tc>
        <w:tc>
          <w:tcPr>
            <w:tcW w:w="2700" w:type="dxa"/>
            <w:vAlign w:val="center"/>
          </w:tcPr>
          <w:p w14:paraId="1FA2D6BE" w14:textId="77777777" w:rsidR="00EF0E87" w:rsidRPr="00A44C7A" w:rsidRDefault="00EF0E87" w:rsidP="00EF0E87">
            <w:pPr>
              <w:jc w:val="center"/>
              <w:rPr>
                <w:rFonts w:ascii="Arial" w:hAnsi="Arial" w:cs="Arial"/>
                <w:sz w:val="16"/>
                <w:szCs w:val="16"/>
              </w:rPr>
            </w:pPr>
          </w:p>
        </w:tc>
        <w:tc>
          <w:tcPr>
            <w:tcW w:w="2610" w:type="dxa"/>
            <w:vAlign w:val="center"/>
          </w:tcPr>
          <w:p w14:paraId="4514F7E9" w14:textId="77777777" w:rsidR="00EF0E87" w:rsidRPr="00A44C7A" w:rsidRDefault="00EF0E87" w:rsidP="00EF0E87">
            <w:pPr>
              <w:jc w:val="center"/>
              <w:rPr>
                <w:rFonts w:ascii="Arial" w:hAnsi="Arial" w:cs="Arial"/>
                <w:sz w:val="16"/>
                <w:szCs w:val="16"/>
              </w:rPr>
            </w:pPr>
          </w:p>
        </w:tc>
      </w:tr>
    </w:tbl>
    <w:p w14:paraId="151D35CE" w14:textId="77777777"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w:t>
      </w:r>
    </w:p>
    <w:p w14:paraId="1CA5E466" w14:textId="77777777" w:rsidR="001F6922" w:rsidRDefault="001F6922" w:rsidP="000B34C8">
      <w:pPr>
        <w:pStyle w:val="Footer"/>
        <w:tabs>
          <w:tab w:val="clear" w:pos="4320"/>
          <w:tab w:val="clear" w:pos="8640"/>
        </w:tabs>
        <w:spacing w:line="276" w:lineRule="auto"/>
        <w:rPr>
          <w:rFonts w:ascii="Arial" w:hAnsi="Arial" w:cs="Arial"/>
          <w:sz w:val="22"/>
          <w:szCs w:val="22"/>
        </w:rPr>
      </w:pPr>
    </w:p>
    <w:p w14:paraId="2337D840" w14:textId="77777777" w:rsidR="004E30D5" w:rsidRPr="00F977DF" w:rsidRDefault="001F6922" w:rsidP="001F6922">
      <w:pPr>
        <w:rPr>
          <w:sz w:val="22"/>
          <w:szCs w:val="22"/>
        </w:rPr>
      </w:pPr>
      <w:r>
        <w:rPr>
          <w:b/>
          <w:sz w:val="22"/>
          <w:szCs w:val="22"/>
        </w:rPr>
        <w:t xml:space="preserve">Approval of Minutes:  </w:t>
      </w:r>
      <w:r w:rsidR="001664FB" w:rsidRPr="00F977DF">
        <w:rPr>
          <w:sz w:val="22"/>
          <w:szCs w:val="22"/>
        </w:rPr>
        <w:t xml:space="preserve">The </w:t>
      </w:r>
      <w:r w:rsidR="00EF0E87" w:rsidRPr="00F977DF">
        <w:rPr>
          <w:sz w:val="22"/>
          <w:szCs w:val="22"/>
        </w:rPr>
        <w:t>October</w:t>
      </w:r>
      <w:r w:rsidR="001664FB" w:rsidRPr="00F977DF">
        <w:rPr>
          <w:sz w:val="22"/>
          <w:szCs w:val="22"/>
        </w:rPr>
        <w:t xml:space="preserve"> 2016</w:t>
      </w:r>
      <w:r w:rsidR="00EF0E87" w:rsidRPr="00F977DF">
        <w:rPr>
          <w:sz w:val="22"/>
          <w:szCs w:val="22"/>
        </w:rPr>
        <w:t xml:space="preserve"> minutes</w:t>
      </w:r>
      <w:r w:rsidR="001664FB" w:rsidRPr="00F977DF">
        <w:rPr>
          <w:sz w:val="22"/>
          <w:szCs w:val="22"/>
        </w:rPr>
        <w:t xml:space="preserve"> were reviewed and approved.</w:t>
      </w:r>
      <w:r w:rsidR="00EF0E87" w:rsidRPr="00F977DF">
        <w:rPr>
          <w:sz w:val="22"/>
          <w:szCs w:val="22"/>
        </w:rPr>
        <w:t xml:space="preserve"> </w:t>
      </w:r>
      <w:r w:rsidR="005715F3" w:rsidRPr="00F977DF">
        <w:rPr>
          <w:sz w:val="22"/>
          <w:szCs w:val="22"/>
        </w:rPr>
        <w:t>Karlina</w:t>
      </w:r>
      <w:r w:rsidR="00F977DF" w:rsidRPr="00F977DF">
        <w:rPr>
          <w:sz w:val="22"/>
          <w:szCs w:val="22"/>
        </w:rPr>
        <w:t xml:space="preserve"> motioned </w:t>
      </w:r>
      <w:r w:rsidR="005715F3" w:rsidRPr="00F977DF">
        <w:rPr>
          <w:sz w:val="22"/>
          <w:szCs w:val="22"/>
        </w:rPr>
        <w:t>and Jared</w:t>
      </w:r>
      <w:r w:rsidR="00F977DF" w:rsidRPr="00F977DF">
        <w:rPr>
          <w:sz w:val="22"/>
          <w:szCs w:val="22"/>
        </w:rPr>
        <w:t xml:space="preserve"> seconded the motion.</w:t>
      </w:r>
    </w:p>
    <w:p w14:paraId="306FD5C2" w14:textId="77777777" w:rsidR="00EF0E87" w:rsidRDefault="00EF0E87" w:rsidP="001F6922">
      <w:pPr>
        <w:rPr>
          <w:b/>
          <w:sz w:val="22"/>
          <w:szCs w:val="22"/>
        </w:rPr>
      </w:pPr>
    </w:p>
    <w:p w14:paraId="4D684A65" w14:textId="77777777" w:rsidR="00EF0E87" w:rsidRPr="001664FB" w:rsidRDefault="00EF0E87" w:rsidP="001F6922">
      <w:pPr>
        <w:rPr>
          <w:sz w:val="22"/>
          <w:szCs w:val="22"/>
        </w:rPr>
      </w:pPr>
      <w:r>
        <w:rPr>
          <w:b/>
          <w:sz w:val="22"/>
          <w:szCs w:val="22"/>
        </w:rPr>
        <w:t>February Meeting Logistics</w:t>
      </w:r>
      <w:r w:rsidRPr="00F57422">
        <w:rPr>
          <w:sz w:val="22"/>
          <w:szCs w:val="22"/>
        </w:rPr>
        <w:t>:</w:t>
      </w:r>
      <w:r w:rsidR="006920A8" w:rsidRPr="00F57422">
        <w:rPr>
          <w:sz w:val="22"/>
          <w:szCs w:val="22"/>
        </w:rPr>
        <w:t xml:space="preserve">  </w:t>
      </w:r>
      <w:r w:rsidR="00F57422" w:rsidRPr="00F57422">
        <w:rPr>
          <w:sz w:val="22"/>
          <w:szCs w:val="22"/>
        </w:rPr>
        <w:t>The topic is Legal Updates.  Saa</w:t>
      </w:r>
      <w:r w:rsidR="00985031">
        <w:rPr>
          <w:sz w:val="22"/>
          <w:szCs w:val="22"/>
        </w:rPr>
        <w:t>l</w:t>
      </w:r>
      <w:r w:rsidR="00F57422" w:rsidRPr="00F57422">
        <w:rPr>
          <w:sz w:val="22"/>
          <w:szCs w:val="22"/>
        </w:rPr>
        <w:t>feld Grigggs is presenting.</w:t>
      </w:r>
      <w:r w:rsidR="00F57422">
        <w:rPr>
          <w:b/>
          <w:sz w:val="22"/>
          <w:szCs w:val="22"/>
        </w:rPr>
        <w:t xml:space="preserve"> </w:t>
      </w:r>
      <w:r w:rsidR="00F57422" w:rsidRPr="00F57422">
        <w:rPr>
          <w:sz w:val="22"/>
          <w:szCs w:val="22"/>
        </w:rPr>
        <w:t xml:space="preserve">We will do a foundation raffle for the OSC conference.  </w:t>
      </w:r>
      <w:r w:rsidR="00D36F5F" w:rsidRPr="00F57422">
        <w:rPr>
          <w:sz w:val="22"/>
          <w:szCs w:val="22"/>
        </w:rPr>
        <w:t>Kathy will sell tickets for raffle</w:t>
      </w:r>
      <w:r w:rsidR="006D5358">
        <w:rPr>
          <w:sz w:val="22"/>
          <w:szCs w:val="22"/>
        </w:rPr>
        <w:t xml:space="preserve"> for 1 ticket for $5 or 5 tickets for $20</w:t>
      </w:r>
      <w:r w:rsidR="00D36F5F" w:rsidRPr="00F57422">
        <w:rPr>
          <w:sz w:val="22"/>
          <w:szCs w:val="22"/>
        </w:rPr>
        <w:t>.</w:t>
      </w:r>
      <w:r w:rsidR="001664FB" w:rsidRPr="00F57422">
        <w:rPr>
          <w:sz w:val="22"/>
          <w:szCs w:val="22"/>
        </w:rPr>
        <w:t xml:space="preserve"> Welcome table greeters ar</w:t>
      </w:r>
      <w:r w:rsidR="001664FB">
        <w:rPr>
          <w:sz w:val="22"/>
          <w:szCs w:val="22"/>
        </w:rPr>
        <w:t xml:space="preserve">e </w:t>
      </w:r>
      <w:r w:rsidR="005715F3">
        <w:rPr>
          <w:sz w:val="22"/>
          <w:szCs w:val="22"/>
        </w:rPr>
        <w:t>Darcee</w:t>
      </w:r>
      <w:r w:rsidR="00A86D1F">
        <w:rPr>
          <w:sz w:val="22"/>
          <w:szCs w:val="22"/>
        </w:rPr>
        <w:t xml:space="preserve"> and Karlina.  Darcee </w:t>
      </w:r>
      <w:r w:rsidR="00396F53">
        <w:rPr>
          <w:sz w:val="22"/>
          <w:szCs w:val="22"/>
        </w:rPr>
        <w:t>committed</w:t>
      </w:r>
      <w:r w:rsidR="00A86D1F">
        <w:rPr>
          <w:sz w:val="22"/>
          <w:szCs w:val="22"/>
        </w:rPr>
        <w:t xml:space="preserve"> to being at each meeting by 7 a.m. each month and keeping the bag. </w:t>
      </w:r>
      <w:r w:rsidR="005715F3">
        <w:rPr>
          <w:sz w:val="22"/>
          <w:szCs w:val="22"/>
        </w:rPr>
        <w:t xml:space="preserve"> </w:t>
      </w:r>
    </w:p>
    <w:p w14:paraId="34FAD324" w14:textId="77777777" w:rsidR="007B169F" w:rsidRDefault="007B169F" w:rsidP="00EF0E87">
      <w:pPr>
        <w:pStyle w:val="xmsonormal"/>
        <w:rPr>
          <w:sz w:val="23"/>
          <w:szCs w:val="23"/>
        </w:rPr>
      </w:pPr>
      <w:r>
        <w:rPr>
          <w:b/>
          <w:bCs/>
        </w:rPr>
        <w:t>Presidents Update:</w:t>
      </w:r>
      <w:r w:rsidR="00EF0E87">
        <w:rPr>
          <w:b/>
          <w:bCs/>
        </w:rPr>
        <w:t xml:space="preserve"> Kristen</w:t>
      </w:r>
      <w:r w:rsidR="00D36F5F">
        <w:rPr>
          <w:b/>
          <w:bCs/>
        </w:rPr>
        <w:t>-</w:t>
      </w:r>
      <w:r w:rsidR="006920A8">
        <w:rPr>
          <w:b/>
          <w:bCs/>
        </w:rPr>
        <w:t xml:space="preserve"> </w:t>
      </w:r>
      <w:r w:rsidR="006920A8">
        <w:t xml:space="preserve"> </w:t>
      </w:r>
      <w:r w:rsidR="00D36F5F">
        <w:t xml:space="preserve">We are losing our venue in April.  Farm Home School has an option of $10 a head. Claudia said Corvallis Country Club would also charge $10. One issue is the amount of food that we pay for versus the amount of food that is ordered. It often feels wasteful.  In effort to maintain free chapter meetings we need to have accurate head counts for our meetings.  Kristen said very few chapters have free meetings. We will announce this in the February and March meetings so members are aware.  We will re-look at this if we are losing money.  With </w:t>
      </w:r>
      <w:r w:rsidR="001664FB">
        <w:t>sponsorship,</w:t>
      </w:r>
      <w:r w:rsidR="002F08D1">
        <w:t xml:space="preserve"> we have been</w:t>
      </w:r>
      <w:r w:rsidR="00D36F5F">
        <w:t xml:space="preserve"> able to cover breakfast and want to continue to do this. Motion to accept</w:t>
      </w:r>
      <w:r w:rsidR="002F08D1">
        <w:t xml:space="preserve"> new venue</w:t>
      </w:r>
      <w:r w:rsidR="00D36F5F">
        <w:t xml:space="preserve"> idea made by Kathy and Jared seconded it.  </w:t>
      </w:r>
    </w:p>
    <w:p w14:paraId="1582ECBD" w14:textId="77777777" w:rsidR="007B169F" w:rsidRPr="007B169F" w:rsidRDefault="007B169F" w:rsidP="007B169F">
      <w:pPr>
        <w:pStyle w:val="xmsonormal"/>
        <w:rPr>
          <w:sz w:val="23"/>
          <w:szCs w:val="23"/>
        </w:rPr>
      </w:pPr>
      <w:r>
        <w:rPr>
          <w:b/>
          <w:bCs/>
        </w:rPr>
        <w:t>SHAPE</w:t>
      </w:r>
      <w:r w:rsidR="00EF0E87">
        <w:rPr>
          <w:b/>
          <w:bCs/>
        </w:rPr>
        <w:t>/EXCEL Planning</w:t>
      </w:r>
      <w:r>
        <w:rPr>
          <w:b/>
          <w:bCs/>
        </w:rPr>
        <w:t>:</w:t>
      </w:r>
      <w:r w:rsidR="009973F5">
        <w:t xml:space="preserve"> </w:t>
      </w:r>
      <w:r w:rsidR="006920A8">
        <w:t xml:space="preserve"> </w:t>
      </w:r>
      <w:r w:rsidR="001664FB">
        <w:t xml:space="preserve">Bonny submitted SHAPE and EXCEL awards for 2016 in December. Kristen explained that they are separate now.  We are on track for hopefully a platinum award.  Kristen said that a lot of chapters are using Facebook instead of Linked in.  Karlina recommended hootsweet to push our information in a scheduled manner out on multiple social media platforms.  Jared is willing to try this. He will create a group on Facebook.   Pick several people to the Board to have access as things change this would be helpful with administrator rights. </w:t>
      </w:r>
    </w:p>
    <w:p w14:paraId="5AC0CE46" w14:textId="77777777" w:rsidR="003311AD" w:rsidRPr="007B169F" w:rsidRDefault="00A76A95" w:rsidP="00A76A95">
      <w:pPr>
        <w:rPr>
          <w:sz w:val="24"/>
          <w:szCs w:val="24"/>
        </w:rPr>
      </w:pPr>
      <w:r w:rsidRPr="006604F0">
        <w:rPr>
          <w:b/>
          <w:sz w:val="22"/>
          <w:szCs w:val="22"/>
        </w:rPr>
        <w:t>Treasurer’s Report:</w:t>
      </w:r>
      <w:r w:rsidR="006920A8">
        <w:rPr>
          <w:b/>
          <w:sz w:val="22"/>
          <w:szCs w:val="22"/>
        </w:rPr>
        <w:t xml:space="preserve"> </w:t>
      </w:r>
      <w:r w:rsidR="001664FB" w:rsidRPr="002F08D1">
        <w:rPr>
          <w:sz w:val="24"/>
          <w:szCs w:val="24"/>
        </w:rPr>
        <w:t>Jason provided the year- end report.</w:t>
      </w:r>
      <w:r w:rsidR="001664FB" w:rsidRPr="002F08D1">
        <w:rPr>
          <w:b/>
          <w:sz w:val="24"/>
          <w:szCs w:val="24"/>
        </w:rPr>
        <w:t xml:space="preserve"> </w:t>
      </w:r>
      <w:r w:rsidR="001664FB" w:rsidRPr="002F08D1">
        <w:rPr>
          <w:sz w:val="24"/>
          <w:szCs w:val="24"/>
        </w:rPr>
        <w:t>We receive greater amounts of SHRM membership payments</w:t>
      </w:r>
      <w:r w:rsidR="002F08D1" w:rsidRPr="002F08D1">
        <w:rPr>
          <w:sz w:val="24"/>
          <w:szCs w:val="24"/>
        </w:rPr>
        <w:t xml:space="preserve"> and had good sponsorship levels plus profit from meetings we charged for</w:t>
      </w:r>
      <w:r w:rsidR="001664FB" w:rsidRPr="002F08D1">
        <w:rPr>
          <w:sz w:val="24"/>
          <w:szCs w:val="24"/>
        </w:rPr>
        <w:t>.  The current month income is higher than expenses.  We ended the year at $17381</w:t>
      </w:r>
      <w:r w:rsidR="002F08D1" w:rsidRPr="002F08D1">
        <w:rPr>
          <w:sz w:val="24"/>
          <w:szCs w:val="24"/>
        </w:rPr>
        <w:t xml:space="preserve">.87. We received 3 sponsorship payments in December. </w:t>
      </w:r>
      <w:r w:rsidR="002F08D1">
        <w:rPr>
          <w:sz w:val="24"/>
          <w:szCs w:val="24"/>
        </w:rPr>
        <w:t xml:space="preserve">February sponsor already paid. </w:t>
      </w:r>
      <w:r w:rsidR="002F08D1" w:rsidRPr="002F08D1">
        <w:rPr>
          <w:sz w:val="24"/>
          <w:szCs w:val="24"/>
        </w:rPr>
        <w:t xml:space="preserve">NHRMA money will now go to the state and will be distributed so we may not receive this.  We came in close to our budget for the year.  We may need to bump up food costs budgeted for membership meetings with the venue change.  CD’s are maturing at the end of February.  They will role.  Jason finished the 2015 taxes and will do 2016 taxes later in the year.  We are a 501C-6 organization tax wise. </w:t>
      </w:r>
      <w:r w:rsidR="002F08D1">
        <w:rPr>
          <w:sz w:val="24"/>
          <w:szCs w:val="24"/>
        </w:rPr>
        <w:t xml:space="preserve">We will charge for 1-2 meetings this year and possibly co-sponsor a meeting with Salem or Lane chapters.  </w:t>
      </w:r>
      <w:r w:rsidR="0009705C" w:rsidRPr="007B169F">
        <w:rPr>
          <w:sz w:val="24"/>
          <w:szCs w:val="24"/>
        </w:rPr>
        <w:t xml:space="preserve">  </w:t>
      </w:r>
    </w:p>
    <w:p w14:paraId="31B63570" w14:textId="77777777" w:rsidR="002F08D1" w:rsidRDefault="002F08D1" w:rsidP="001F6922">
      <w:pPr>
        <w:rPr>
          <w:b/>
          <w:sz w:val="24"/>
          <w:szCs w:val="24"/>
        </w:rPr>
      </w:pPr>
    </w:p>
    <w:p w14:paraId="362CD3A5" w14:textId="77777777" w:rsidR="00EF0E87" w:rsidRPr="009518C5" w:rsidRDefault="00EF0E87" w:rsidP="001F6922">
      <w:pPr>
        <w:rPr>
          <w:sz w:val="24"/>
          <w:szCs w:val="24"/>
        </w:rPr>
      </w:pPr>
      <w:r>
        <w:rPr>
          <w:b/>
          <w:sz w:val="24"/>
          <w:szCs w:val="24"/>
        </w:rPr>
        <w:lastRenderedPageBreak/>
        <w:t xml:space="preserve">Membership Update: </w:t>
      </w:r>
      <w:r w:rsidR="009518C5" w:rsidRPr="009518C5">
        <w:rPr>
          <w:sz w:val="24"/>
          <w:szCs w:val="24"/>
        </w:rPr>
        <w:t>Our SHRM audit number c</w:t>
      </w:r>
      <w:r w:rsidR="002F08D1" w:rsidRPr="009518C5">
        <w:rPr>
          <w:sz w:val="24"/>
          <w:szCs w:val="24"/>
        </w:rPr>
        <w:t xml:space="preserve">losed </w:t>
      </w:r>
      <w:r w:rsidR="009518C5" w:rsidRPr="009518C5">
        <w:rPr>
          <w:sz w:val="24"/>
          <w:szCs w:val="24"/>
        </w:rPr>
        <w:t xml:space="preserve">us </w:t>
      </w:r>
      <w:r w:rsidR="002F08D1" w:rsidRPr="009518C5">
        <w:rPr>
          <w:sz w:val="24"/>
          <w:szCs w:val="24"/>
        </w:rPr>
        <w:t xml:space="preserve">at 112 for the year but we were at 118. </w:t>
      </w:r>
      <w:r w:rsidR="009518C5">
        <w:rPr>
          <w:sz w:val="24"/>
          <w:szCs w:val="24"/>
        </w:rPr>
        <w:t xml:space="preserve">We need to keep our members and Cindy is including Kristen and membership e-mails. </w:t>
      </w:r>
    </w:p>
    <w:p w14:paraId="70C01F21" w14:textId="77777777" w:rsidR="00EF0E87" w:rsidRPr="009518C5" w:rsidRDefault="00EF0E87" w:rsidP="001F6922">
      <w:pPr>
        <w:rPr>
          <w:sz w:val="24"/>
          <w:szCs w:val="24"/>
        </w:rPr>
      </w:pPr>
    </w:p>
    <w:p w14:paraId="15772C0D" w14:textId="77777777" w:rsidR="00EF0E87" w:rsidRPr="006920A8" w:rsidRDefault="00EF0E87" w:rsidP="001F6922">
      <w:pPr>
        <w:rPr>
          <w:sz w:val="24"/>
          <w:szCs w:val="24"/>
        </w:rPr>
      </w:pPr>
      <w:r>
        <w:rPr>
          <w:b/>
          <w:sz w:val="24"/>
          <w:szCs w:val="24"/>
        </w:rPr>
        <w:t xml:space="preserve">Position Reports: </w:t>
      </w:r>
    </w:p>
    <w:p w14:paraId="17E1BA54" w14:textId="77777777" w:rsidR="00EF0E87" w:rsidRDefault="00EF0E87" w:rsidP="001F6922">
      <w:pPr>
        <w:rPr>
          <w:b/>
          <w:sz w:val="24"/>
          <w:szCs w:val="24"/>
        </w:rPr>
      </w:pPr>
    </w:p>
    <w:p w14:paraId="49B5E68E" w14:textId="77777777" w:rsidR="00EF0E87" w:rsidRPr="009518C5" w:rsidRDefault="00EF0E87" w:rsidP="001F6922">
      <w:pPr>
        <w:rPr>
          <w:sz w:val="24"/>
          <w:szCs w:val="24"/>
        </w:rPr>
      </w:pPr>
      <w:r>
        <w:rPr>
          <w:b/>
          <w:sz w:val="24"/>
          <w:szCs w:val="24"/>
        </w:rPr>
        <w:t xml:space="preserve">Certification: </w:t>
      </w:r>
      <w:r w:rsidR="009518C5" w:rsidRPr="009518C5">
        <w:rPr>
          <w:sz w:val="24"/>
          <w:szCs w:val="24"/>
        </w:rPr>
        <w:t xml:space="preserve">January was submitted and approved but we cancelled so we will update this for August. February was submitted and approved also. </w:t>
      </w:r>
      <w:r w:rsidR="009518C5">
        <w:rPr>
          <w:sz w:val="24"/>
          <w:szCs w:val="24"/>
        </w:rPr>
        <w:t xml:space="preserve"> We will continue to offer HRCI and SHRM credits. We get $20 for each member that gets SHRM certified.  We get an extra $10 for everyone that recertifies in 2017 as well.  Kristen will check in to more details about this. </w:t>
      </w:r>
    </w:p>
    <w:p w14:paraId="625ABEB5" w14:textId="77777777" w:rsidR="00EF0E87" w:rsidRDefault="00EF0E87" w:rsidP="001F6922">
      <w:pPr>
        <w:rPr>
          <w:b/>
          <w:sz w:val="24"/>
          <w:szCs w:val="24"/>
        </w:rPr>
      </w:pPr>
    </w:p>
    <w:p w14:paraId="4E531FE3" w14:textId="77777777" w:rsidR="008C4563" w:rsidRPr="006920A8" w:rsidRDefault="007B169F" w:rsidP="001F6922">
      <w:pPr>
        <w:rPr>
          <w:sz w:val="24"/>
          <w:szCs w:val="24"/>
        </w:rPr>
      </w:pPr>
      <w:r w:rsidRPr="007B169F">
        <w:rPr>
          <w:b/>
          <w:sz w:val="24"/>
          <w:szCs w:val="24"/>
        </w:rPr>
        <w:t>Workforce Readiness</w:t>
      </w:r>
      <w:r w:rsidR="009518C5">
        <w:rPr>
          <w:b/>
          <w:sz w:val="24"/>
          <w:szCs w:val="24"/>
        </w:rPr>
        <w:t>/Diversity</w:t>
      </w:r>
      <w:r w:rsidRPr="007B169F">
        <w:rPr>
          <w:b/>
          <w:sz w:val="24"/>
          <w:szCs w:val="24"/>
        </w:rPr>
        <w:t>:</w:t>
      </w:r>
      <w:r w:rsidR="009518C5">
        <w:rPr>
          <w:b/>
          <w:sz w:val="24"/>
          <w:szCs w:val="24"/>
        </w:rPr>
        <w:t xml:space="preserve"> </w:t>
      </w:r>
      <w:r w:rsidR="009518C5" w:rsidRPr="009518C5">
        <w:rPr>
          <w:sz w:val="24"/>
          <w:szCs w:val="24"/>
        </w:rPr>
        <w:t>Lori is out sick. No report today.</w:t>
      </w:r>
      <w:r w:rsidR="009518C5">
        <w:rPr>
          <w:b/>
          <w:sz w:val="24"/>
          <w:szCs w:val="24"/>
        </w:rPr>
        <w:t xml:space="preserve"> </w:t>
      </w:r>
    </w:p>
    <w:p w14:paraId="65FB2426" w14:textId="77777777" w:rsidR="00021360" w:rsidRPr="007B169F" w:rsidRDefault="00021360" w:rsidP="001F6922">
      <w:pPr>
        <w:rPr>
          <w:sz w:val="24"/>
          <w:szCs w:val="24"/>
        </w:rPr>
      </w:pPr>
    </w:p>
    <w:p w14:paraId="6EA6BA17" w14:textId="77777777" w:rsidR="00EF0E87" w:rsidRPr="00796B21" w:rsidRDefault="00EF0E87" w:rsidP="00EF0E87">
      <w:pPr>
        <w:rPr>
          <w:sz w:val="24"/>
          <w:szCs w:val="24"/>
        </w:rPr>
      </w:pPr>
      <w:r w:rsidRPr="00B81ABF">
        <w:rPr>
          <w:b/>
          <w:sz w:val="22"/>
          <w:szCs w:val="22"/>
        </w:rPr>
        <w:t>Foundation</w:t>
      </w:r>
      <w:r w:rsidRPr="00796B21">
        <w:rPr>
          <w:b/>
          <w:sz w:val="24"/>
          <w:szCs w:val="24"/>
        </w:rPr>
        <w:t>:</w:t>
      </w:r>
      <w:r w:rsidRPr="00796B21">
        <w:rPr>
          <w:sz w:val="24"/>
          <w:szCs w:val="24"/>
        </w:rPr>
        <w:t xml:space="preserve">  </w:t>
      </w:r>
      <w:r w:rsidR="009518C5">
        <w:rPr>
          <w:sz w:val="24"/>
          <w:szCs w:val="24"/>
        </w:rPr>
        <w:t xml:space="preserve">We want to be mindful of exceeding the $420 we achieved in 2016.  Board members are asked to make donations this year of $30.  Board members who make their donation this year will get to attend free one of our paid events this year. </w:t>
      </w:r>
      <w:r w:rsidR="00F57422">
        <w:rPr>
          <w:sz w:val="24"/>
          <w:szCs w:val="24"/>
        </w:rPr>
        <w:t>Possible head shot fundraiser.</w:t>
      </w:r>
    </w:p>
    <w:p w14:paraId="0D3E00F7" w14:textId="77777777" w:rsidR="00712430" w:rsidRDefault="00712430" w:rsidP="001F6922">
      <w:pPr>
        <w:rPr>
          <w:sz w:val="24"/>
          <w:szCs w:val="24"/>
        </w:rPr>
      </w:pPr>
    </w:p>
    <w:p w14:paraId="1EB7B9E8" w14:textId="77777777" w:rsidR="00EF0E87" w:rsidRPr="00F57422" w:rsidRDefault="00EF0E87" w:rsidP="00EF0E87">
      <w:pPr>
        <w:rPr>
          <w:sz w:val="24"/>
          <w:szCs w:val="24"/>
        </w:rPr>
      </w:pPr>
      <w:r w:rsidRPr="00B81ABF">
        <w:rPr>
          <w:b/>
          <w:sz w:val="22"/>
          <w:szCs w:val="22"/>
        </w:rPr>
        <w:t>Legislative:</w:t>
      </w:r>
      <w:r>
        <w:rPr>
          <w:sz w:val="22"/>
          <w:szCs w:val="22"/>
        </w:rPr>
        <w:t xml:space="preserve">  </w:t>
      </w:r>
      <w:r w:rsidR="00F57422" w:rsidRPr="00F57422">
        <w:rPr>
          <w:sz w:val="24"/>
          <w:szCs w:val="24"/>
        </w:rPr>
        <w:t>OSHA postings by February 1. We have until July to get electronic posting.  W-2’s are due and the new I-9 forms need to be in place at the end of this month.  The ACA may be repealed this year.  This is a good idea topic wise for a fall meeting when it is clear what changes are made. Oregon’s Legislative session starts February 1, 2017.  OSC is trying to plan a day on the hill for Oregon SHRM members. Paid parental leave is coming up as a possible law.  Predictable scheduling is also a trending issue. Overtime rule is pending/on hold.  We may want to consider</w:t>
      </w:r>
      <w:r w:rsidR="00F57422">
        <w:rPr>
          <w:sz w:val="24"/>
          <w:szCs w:val="24"/>
        </w:rPr>
        <w:t xml:space="preserve"> offering</w:t>
      </w:r>
      <w:r w:rsidR="00F57422" w:rsidRPr="00F57422">
        <w:rPr>
          <w:sz w:val="24"/>
          <w:szCs w:val="24"/>
        </w:rPr>
        <w:t xml:space="preserve"> short sessions for members as laws ar</w:t>
      </w:r>
      <w:r w:rsidR="00F57422">
        <w:rPr>
          <w:sz w:val="24"/>
          <w:szCs w:val="24"/>
        </w:rPr>
        <w:t xml:space="preserve">e passed quickly this session to help members with application of these new laws.  </w:t>
      </w:r>
    </w:p>
    <w:p w14:paraId="0963B946" w14:textId="77777777" w:rsidR="00EF0E87" w:rsidRPr="00796B21" w:rsidRDefault="00EF0E87" w:rsidP="001F6922">
      <w:pPr>
        <w:rPr>
          <w:sz w:val="24"/>
          <w:szCs w:val="24"/>
        </w:rPr>
      </w:pPr>
    </w:p>
    <w:p w14:paraId="51C76A8D" w14:textId="77777777" w:rsidR="00E126C2" w:rsidRPr="00E63CED" w:rsidRDefault="00712430" w:rsidP="001F6922">
      <w:pPr>
        <w:rPr>
          <w:sz w:val="24"/>
          <w:szCs w:val="24"/>
        </w:rPr>
      </w:pPr>
      <w:r w:rsidRPr="00796B21">
        <w:rPr>
          <w:b/>
          <w:sz w:val="24"/>
          <w:szCs w:val="24"/>
        </w:rPr>
        <w:t>Programming</w:t>
      </w:r>
      <w:r w:rsidR="00DC05BE">
        <w:rPr>
          <w:b/>
          <w:sz w:val="24"/>
          <w:szCs w:val="24"/>
        </w:rPr>
        <w:t>:</w:t>
      </w:r>
      <w:r w:rsidR="00F57422">
        <w:rPr>
          <w:b/>
          <w:sz w:val="24"/>
          <w:szCs w:val="24"/>
        </w:rPr>
        <w:t xml:space="preserve"> </w:t>
      </w:r>
      <w:r w:rsidR="00F57422" w:rsidRPr="00E63CED">
        <w:rPr>
          <w:sz w:val="24"/>
          <w:szCs w:val="24"/>
        </w:rPr>
        <w:t>February</w:t>
      </w:r>
      <w:r w:rsidR="00E63CED">
        <w:rPr>
          <w:sz w:val="24"/>
          <w:szCs w:val="24"/>
        </w:rPr>
        <w:t xml:space="preserve"> is Legislative updates. </w:t>
      </w:r>
      <w:r w:rsidR="00F57422" w:rsidRPr="00E63CED">
        <w:rPr>
          <w:sz w:val="24"/>
          <w:szCs w:val="24"/>
        </w:rPr>
        <w:t xml:space="preserve"> </w:t>
      </w:r>
      <w:r w:rsidR="00E63CED">
        <w:rPr>
          <w:sz w:val="24"/>
          <w:szCs w:val="24"/>
        </w:rPr>
        <w:t xml:space="preserve">The </w:t>
      </w:r>
      <w:r w:rsidR="00F57422" w:rsidRPr="00E63CED">
        <w:rPr>
          <w:sz w:val="24"/>
          <w:szCs w:val="24"/>
        </w:rPr>
        <w:t>March</w:t>
      </w:r>
      <w:r w:rsidR="00E63CED">
        <w:rPr>
          <w:sz w:val="24"/>
          <w:szCs w:val="24"/>
        </w:rPr>
        <w:t xml:space="preserve"> topic is aging workers with Karishna. In April Jean is speaking on communication. This may be</w:t>
      </w:r>
      <w:r w:rsidR="00F57422" w:rsidRPr="00E63CED">
        <w:rPr>
          <w:sz w:val="24"/>
          <w:szCs w:val="24"/>
        </w:rPr>
        <w:t xml:space="preserve"> strategic credit.  </w:t>
      </w:r>
      <w:r w:rsidR="00E63CED">
        <w:rPr>
          <w:sz w:val="24"/>
          <w:szCs w:val="24"/>
        </w:rPr>
        <w:t xml:space="preserve">Our </w:t>
      </w:r>
      <w:r w:rsidR="00F57422" w:rsidRPr="00E63CED">
        <w:rPr>
          <w:sz w:val="24"/>
          <w:szCs w:val="24"/>
        </w:rPr>
        <w:t>August speaker</w:t>
      </w:r>
      <w:r w:rsidR="00E63CED">
        <w:rPr>
          <w:sz w:val="24"/>
          <w:szCs w:val="24"/>
        </w:rPr>
        <w:t xml:space="preserve"> is</w:t>
      </w:r>
      <w:r w:rsidR="00F57422" w:rsidRPr="00E63CED">
        <w:rPr>
          <w:sz w:val="24"/>
          <w:szCs w:val="24"/>
        </w:rPr>
        <w:t xml:space="preserve"> Identity theft.  </w:t>
      </w:r>
      <w:r w:rsidR="00E63CED">
        <w:rPr>
          <w:sz w:val="24"/>
          <w:szCs w:val="24"/>
        </w:rPr>
        <w:t xml:space="preserve">The </w:t>
      </w:r>
      <w:r w:rsidR="00F57422" w:rsidRPr="00E63CED">
        <w:rPr>
          <w:sz w:val="24"/>
          <w:szCs w:val="24"/>
        </w:rPr>
        <w:t>July</w:t>
      </w:r>
      <w:r w:rsidR="00E63CED">
        <w:rPr>
          <w:sz w:val="24"/>
          <w:szCs w:val="24"/>
        </w:rPr>
        <w:t xml:space="preserve"> topic is on Mental Illness. An attorney in the workplace from Bend will be speaking who presented at OSC.</w:t>
      </w:r>
      <w:r w:rsidR="00F57422" w:rsidRPr="00E63CED">
        <w:rPr>
          <w:sz w:val="24"/>
          <w:szCs w:val="24"/>
        </w:rPr>
        <w:t xml:space="preserve"> </w:t>
      </w:r>
      <w:r w:rsidR="00E63CED">
        <w:rPr>
          <w:sz w:val="24"/>
          <w:szCs w:val="24"/>
        </w:rPr>
        <w:t>Stacy Stac</w:t>
      </w:r>
      <w:r w:rsidR="00F57422" w:rsidRPr="00E63CED">
        <w:rPr>
          <w:sz w:val="24"/>
          <w:szCs w:val="24"/>
        </w:rPr>
        <w:t>k</w:t>
      </w:r>
      <w:r w:rsidR="00E63CED">
        <w:rPr>
          <w:sz w:val="24"/>
          <w:szCs w:val="24"/>
        </w:rPr>
        <w:t xml:space="preserve"> is speaking in September</w:t>
      </w:r>
      <w:r w:rsidR="00F57422" w:rsidRPr="00E63CED">
        <w:rPr>
          <w:sz w:val="24"/>
          <w:szCs w:val="24"/>
        </w:rPr>
        <w:t xml:space="preserve"> and Jennifer Bouman Steagall</w:t>
      </w:r>
      <w:r w:rsidR="00E63CED">
        <w:rPr>
          <w:sz w:val="24"/>
          <w:szCs w:val="24"/>
        </w:rPr>
        <w:t xml:space="preserve"> is speaking in October. Debra Jefferies will speak in November. They are</w:t>
      </w:r>
      <w:r w:rsidR="00F57422" w:rsidRPr="00E63CED">
        <w:rPr>
          <w:sz w:val="24"/>
          <w:szCs w:val="24"/>
        </w:rPr>
        <w:t xml:space="preserve"> willing to speak</w:t>
      </w:r>
      <w:r w:rsidR="00E63CED">
        <w:rPr>
          <w:sz w:val="24"/>
          <w:szCs w:val="24"/>
        </w:rPr>
        <w:t xml:space="preserve"> but have not picked topics</w:t>
      </w:r>
      <w:r w:rsidR="00F57422" w:rsidRPr="00E63CED">
        <w:rPr>
          <w:sz w:val="24"/>
          <w:szCs w:val="24"/>
        </w:rPr>
        <w:t>.  Jeff Geddings cancelled</w:t>
      </w:r>
      <w:r w:rsidR="00E63CED">
        <w:rPr>
          <w:sz w:val="24"/>
          <w:szCs w:val="24"/>
        </w:rPr>
        <w:t xml:space="preserve"> due to employment related change</w:t>
      </w:r>
      <w:r w:rsidR="00F57422" w:rsidRPr="00E63CED">
        <w:rPr>
          <w:sz w:val="24"/>
          <w:szCs w:val="24"/>
        </w:rPr>
        <w:t xml:space="preserve">.  Karlina may try Chemeketa </w:t>
      </w:r>
      <w:r w:rsidR="00E63CED">
        <w:rPr>
          <w:sz w:val="24"/>
          <w:szCs w:val="24"/>
        </w:rPr>
        <w:t>for Active Shooter resources</w:t>
      </w:r>
      <w:r w:rsidR="00F57422" w:rsidRPr="00E63CED">
        <w:rPr>
          <w:sz w:val="24"/>
          <w:szCs w:val="24"/>
        </w:rPr>
        <w:t xml:space="preserve">.  May, </w:t>
      </w:r>
      <w:r w:rsidR="00E63CED" w:rsidRPr="00E63CED">
        <w:rPr>
          <w:sz w:val="24"/>
          <w:szCs w:val="24"/>
        </w:rPr>
        <w:t xml:space="preserve">June </w:t>
      </w:r>
      <w:r w:rsidR="00E63CED">
        <w:rPr>
          <w:sz w:val="24"/>
          <w:szCs w:val="24"/>
        </w:rPr>
        <w:t xml:space="preserve">and </w:t>
      </w:r>
      <w:r w:rsidR="00F57422" w:rsidRPr="00E63CED">
        <w:rPr>
          <w:sz w:val="24"/>
          <w:szCs w:val="24"/>
        </w:rPr>
        <w:t xml:space="preserve">December </w:t>
      </w:r>
      <w:r w:rsidR="00E63CED">
        <w:rPr>
          <w:sz w:val="24"/>
          <w:szCs w:val="24"/>
        </w:rPr>
        <w:t xml:space="preserve">are </w:t>
      </w:r>
      <w:r w:rsidR="00F57422" w:rsidRPr="00E63CED">
        <w:rPr>
          <w:sz w:val="24"/>
          <w:szCs w:val="24"/>
        </w:rPr>
        <w:t>open</w:t>
      </w:r>
      <w:r w:rsidR="00E63CED">
        <w:rPr>
          <w:sz w:val="24"/>
          <w:szCs w:val="24"/>
        </w:rPr>
        <w:t xml:space="preserve">.  Lisbeth Claus may be willing to speak for free too. We will do a programming list to hand out to members when all the months are planned.  We will do Starbuck cards for speaker gifts again. </w:t>
      </w:r>
    </w:p>
    <w:p w14:paraId="6A4F7EEF" w14:textId="77777777" w:rsidR="00DC05BE" w:rsidRPr="00E63CED" w:rsidRDefault="00DC05BE" w:rsidP="001F6922">
      <w:pPr>
        <w:rPr>
          <w:sz w:val="24"/>
          <w:szCs w:val="24"/>
        </w:rPr>
      </w:pPr>
    </w:p>
    <w:p w14:paraId="06C57D41" w14:textId="77777777" w:rsidR="00DC05BE" w:rsidRPr="006D5358" w:rsidRDefault="00DC05BE" w:rsidP="001F6922">
      <w:pPr>
        <w:rPr>
          <w:sz w:val="24"/>
          <w:szCs w:val="24"/>
        </w:rPr>
      </w:pPr>
      <w:r>
        <w:rPr>
          <w:b/>
          <w:sz w:val="24"/>
          <w:szCs w:val="24"/>
        </w:rPr>
        <w:t>Sponsorship:</w:t>
      </w:r>
      <w:r w:rsidR="006D5358">
        <w:rPr>
          <w:b/>
          <w:sz w:val="24"/>
          <w:szCs w:val="24"/>
        </w:rPr>
        <w:t xml:space="preserve"> </w:t>
      </w:r>
      <w:r w:rsidR="006D5358" w:rsidRPr="006D5358">
        <w:rPr>
          <w:sz w:val="24"/>
          <w:szCs w:val="24"/>
        </w:rPr>
        <w:t>February is Great Northern.</w:t>
      </w:r>
      <w:r w:rsidR="006D5358">
        <w:rPr>
          <w:b/>
          <w:sz w:val="24"/>
          <w:szCs w:val="24"/>
        </w:rPr>
        <w:t xml:space="preserve"> </w:t>
      </w:r>
      <w:r w:rsidR="006D5358" w:rsidRPr="006D5358">
        <w:rPr>
          <w:sz w:val="24"/>
          <w:szCs w:val="24"/>
        </w:rPr>
        <w:t xml:space="preserve">Maybe Rick Rebel for March.  Jared has a lead on a Financial Advisor. </w:t>
      </w:r>
      <w:r w:rsidR="006D5358">
        <w:rPr>
          <w:sz w:val="24"/>
          <w:szCs w:val="24"/>
        </w:rPr>
        <w:t>Claudia will ask Jean.  May is Barker Uerlings.  Jennifer</w:t>
      </w:r>
      <w:r w:rsidR="005715F3">
        <w:rPr>
          <w:sz w:val="24"/>
          <w:szCs w:val="24"/>
        </w:rPr>
        <w:t xml:space="preserve"> Bouman Steagall</w:t>
      </w:r>
      <w:r w:rsidR="006D5358">
        <w:rPr>
          <w:sz w:val="24"/>
          <w:szCs w:val="24"/>
        </w:rPr>
        <w:t xml:space="preserve"> will do October.  Saa</w:t>
      </w:r>
      <w:r w:rsidR="00985031">
        <w:rPr>
          <w:sz w:val="24"/>
          <w:szCs w:val="24"/>
        </w:rPr>
        <w:t>l</w:t>
      </w:r>
      <w:r w:rsidR="006D5358">
        <w:rPr>
          <w:sz w:val="24"/>
          <w:szCs w:val="24"/>
        </w:rPr>
        <w:t xml:space="preserve">feld Griggs will do a fall meeting.  Identity Theft speaker may sponsor the August meeting. If we do a half day workshop we should consider allowing them to set up a table or booth for a half-day session.  Corvallis Clinic and Samaritan Health plans are possible options to reach out to.  Dee Dee has a contact with Health Care Services. Darcee also has </w:t>
      </w:r>
      <w:r w:rsidR="005715F3">
        <w:rPr>
          <w:sz w:val="24"/>
          <w:szCs w:val="24"/>
        </w:rPr>
        <w:t xml:space="preserve">contacts with </w:t>
      </w:r>
      <w:r w:rsidR="00396F53">
        <w:rPr>
          <w:sz w:val="24"/>
          <w:szCs w:val="24"/>
        </w:rPr>
        <w:t>Propel</w:t>
      </w:r>
      <w:r w:rsidR="005715F3">
        <w:rPr>
          <w:sz w:val="24"/>
          <w:szCs w:val="24"/>
        </w:rPr>
        <w:t>.</w:t>
      </w:r>
      <w:r w:rsidR="006D5358">
        <w:rPr>
          <w:sz w:val="24"/>
          <w:szCs w:val="24"/>
        </w:rPr>
        <w:t xml:space="preserve"> </w:t>
      </w:r>
      <w:r w:rsidR="005715F3">
        <w:rPr>
          <w:sz w:val="24"/>
          <w:szCs w:val="24"/>
        </w:rPr>
        <w:t xml:space="preserve"> </w:t>
      </w:r>
      <w:r w:rsidR="006D5358">
        <w:rPr>
          <w:sz w:val="24"/>
          <w:szCs w:val="24"/>
        </w:rPr>
        <w:t xml:space="preserve">Maybe Paulette Barren/Liebman would sponsor a meeting if they speak as well. </w:t>
      </w:r>
      <w:r w:rsidR="007D5FC9">
        <w:rPr>
          <w:sz w:val="24"/>
          <w:szCs w:val="24"/>
        </w:rPr>
        <w:t xml:space="preserve">She has a presentation set up already regarding Transgender employees. </w:t>
      </w:r>
      <w:r w:rsidR="005715F3">
        <w:rPr>
          <w:sz w:val="24"/>
          <w:szCs w:val="24"/>
        </w:rPr>
        <w:t xml:space="preserve">Claudia will send Jason a sponsorship list for invoicing. </w:t>
      </w:r>
    </w:p>
    <w:p w14:paraId="6162E5B4" w14:textId="77777777" w:rsidR="00DC05BE" w:rsidRPr="00796B21" w:rsidRDefault="00DC05BE" w:rsidP="001F6922">
      <w:pPr>
        <w:rPr>
          <w:sz w:val="24"/>
          <w:szCs w:val="24"/>
        </w:rPr>
      </w:pPr>
    </w:p>
    <w:p w14:paraId="2A1301FC" w14:textId="77777777" w:rsidR="00B81ABF" w:rsidRDefault="00712430" w:rsidP="00DC05BE">
      <w:pPr>
        <w:rPr>
          <w:sz w:val="22"/>
          <w:szCs w:val="22"/>
        </w:rPr>
      </w:pPr>
      <w:r w:rsidRPr="00796B21">
        <w:rPr>
          <w:b/>
          <w:sz w:val="24"/>
          <w:szCs w:val="24"/>
        </w:rPr>
        <w:t>Website:</w:t>
      </w:r>
      <w:r w:rsidR="00796B21" w:rsidRPr="00796B21">
        <w:rPr>
          <w:sz w:val="24"/>
          <w:szCs w:val="24"/>
        </w:rPr>
        <w:t xml:space="preserve"> </w:t>
      </w:r>
      <w:r w:rsidR="005715F3">
        <w:rPr>
          <w:sz w:val="24"/>
          <w:szCs w:val="24"/>
        </w:rPr>
        <w:t xml:space="preserve">Normal updates happening.  The Board page was updated.  Kristen mentioned that it says 2014 still.  Jared will update this. Claudia will send Jared a list of Sponsors for 2017. Jared will look at creating the Facebook page too. Jared will add the 2017 SHRM and the HRCI seals on the website. </w:t>
      </w:r>
    </w:p>
    <w:p w14:paraId="363FE0FC" w14:textId="77777777" w:rsidR="00443C3C" w:rsidRPr="00184E94" w:rsidRDefault="00443C3C" w:rsidP="00FD303C">
      <w:pPr>
        <w:rPr>
          <w:sz w:val="22"/>
          <w:szCs w:val="22"/>
        </w:rPr>
      </w:pPr>
    </w:p>
    <w:p w14:paraId="4BA7057A" w14:textId="77777777" w:rsidR="00DC05BE" w:rsidRPr="005715F3" w:rsidRDefault="00DC05BE" w:rsidP="006838DB">
      <w:pPr>
        <w:rPr>
          <w:sz w:val="22"/>
          <w:szCs w:val="22"/>
        </w:rPr>
      </w:pPr>
      <w:r>
        <w:rPr>
          <w:b/>
          <w:sz w:val="22"/>
          <w:szCs w:val="22"/>
        </w:rPr>
        <w:t xml:space="preserve">Future Planning: </w:t>
      </w:r>
      <w:r w:rsidR="005715F3" w:rsidRPr="005715F3">
        <w:rPr>
          <w:sz w:val="22"/>
          <w:szCs w:val="22"/>
        </w:rPr>
        <w:t xml:space="preserve">Come to the next </w:t>
      </w:r>
      <w:r w:rsidR="005715F3">
        <w:rPr>
          <w:sz w:val="22"/>
          <w:szCs w:val="22"/>
        </w:rPr>
        <w:t xml:space="preserve">Board </w:t>
      </w:r>
      <w:r w:rsidR="005715F3" w:rsidRPr="005715F3">
        <w:rPr>
          <w:sz w:val="22"/>
          <w:szCs w:val="22"/>
        </w:rPr>
        <w:t>meeting prepared to pitch an initiative for your core</w:t>
      </w:r>
      <w:r w:rsidR="005715F3">
        <w:rPr>
          <w:sz w:val="22"/>
          <w:szCs w:val="22"/>
        </w:rPr>
        <w:t xml:space="preserve"> area so we can map these out for the SHAPE and EXCEL</w:t>
      </w:r>
    </w:p>
    <w:p w14:paraId="618A02AB" w14:textId="77777777" w:rsidR="00DC05BE" w:rsidRDefault="00DC05BE" w:rsidP="006838DB">
      <w:pPr>
        <w:rPr>
          <w:b/>
          <w:sz w:val="22"/>
          <w:szCs w:val="22"/>
        </w:rPr>
      </w:pPr>
    </w:p>
    <w:p w14:paraId="069542CD" w14:textId="77777777" w:rsidR="001356B2" w:rsidRDefault="00DC05BE" w:rsidP="006838DB">
      <w:pPr>
        <w:rPr>
          <w:sz w:val="22"/>
          <w:szCs w:val="22"/>
        </w:rPr>
      </w:pPr>
      <w:r>
        <w:rPr>
          <w:b/>
          <w:sz w:val="22"/>
          <w:szCs w:val="22"/>
        </w:rPr>
        <w:t xml:space="preserve">Next Board Meeting: </w:t>
      </w:r>
      <w:r w:rsidR="00832ECF">
        <w:rPr>
          <w:sz w:val="22"/>
          <w:szCs w:val="22"/>
        </w:rPr>
        <w:t xml:space="preserve"> </w:t>
      </w:r>
      <w:r w:rsidR="005715F3">
        <w:rPr>
          <w:sz w:val="22"/>
          <w:szCs w:val="22"/>
        </w:rPr>
        <w:t xml:space="preserve">February 22, 2017 same place and time.  </w:t>
      </w:r>
    </w:p>
    <w:p w14:paraId="27305C6F" w14:textId="77777777" w:rsidR="00CF4503" w:rsidRDefault="00CF4503" w:rsidP="006838DB">
      <w:pPr>
        <w:rPr>
          <w:sz w:val="22"/>
          <w:szCs w:val="22"/>
        </w:rPr>
      </w:pPr>
    </w:p>
    <w:p w14:paraId="0556DD61" w14:textId="77777777" w:rsidR="000910CB" w:rsidRPr="00BF1591" w:rsidRDefault="000910CB" w:rsidP="000910CB">
      <w:pPr>
        <w:pStyle w:val="ListParagraph"/>
        <w:ind w:left="0"/>
        <w:rPr>
          <w:rFonts w:ascii="Times New Roman" w:hAnsi="Times New Roman"/>
        </w:rPr>
      </w:pPr>
      <w:r w:rsidRPr="00BF1591">
        <w:rPr>
          <w:rFonts w:ascii="Times New Roman" w:hAnsi="Times New Roman"/>
        </w:rPr>
        <w:t>Meeting adjourned at</w:t>
      </w:r>
      <w:r w:rsidR="00307A74">
        <w:rPr>
          <w:rFonts w:ascii="Times New Roman" w:hAnsi="Times New Roman"/>
        </w:rPr>
        <w:t xml:space="preserve"> </w:t>
      </w:r>
      <w:r w:rsidR="005715F3">
        <w:rPr>
          <w:rFonts w:ascii="Times New Roman" w:hAnsi="Times New Roman"/>
        </w:rPr>
        <w:t>9:00 a.</w:t>
      </w:r>
      <w:r w:rsidRPr="00BF1591">
        <w:rPr>
          <w:rFonts w:ascii="Times New Roman" w:hAnsi="Times New Roman"/>
        </w:rPr>
        <w:t>m.</w:t>
      </w:r>
    </w:p>
    <w:p w14:paraId="7077778D" w14:textId="77777777" w:rsidR="000910CB" w:rsidRPr="00443C3C" w:rsidRDefault="000910CB" w:rsidP="000910CB">
      <w:pPr>
        <w:pStyle w:val="ListParagraph"/>
        <w:ind w:left="0"/>
        <w:rPr>
          <w:rFonts w:ascii="Times New Roman" w:hAnsi="Times New Roman"/>
          <w:color w:val="C4BC96" w:themeColor="background2" w:themeShade="BF"/>
        </w:rPr>
      </w:pPr>
    </w:p>
    <w:p w14:paraId="32324799" w14:textId="77777777" w:rsidR="000910CB" w:rsidRPr="00443C3C" w:rsidRDefault="000910CB" w:rsidP="000910CB">
      <w:pPr>
        <w:pStyle w:val="ListParagraph"/>
        <w:ind w:left="0"/>
        <w:rPr>
          <w:rFonts w:ascii="Times New Roman" w:hAnsi="Times New Roman"/>
          <w:color w:val="C4BC96" w:themeColor="background2" w:themeShade="BF"/>
        </w:rPr>
      </w:pPr>
      <w:r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p>
    <w:sectPr w:rsidR="000910CB" w:rsidRPr="00443C3C" w:rsidSect="00DC5DD8">
      <w:footerReference w:type="even" r:id="rId10"/>
      <w:footerReference w:type="default" r:id="rId11"/>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2911D" w14:textId="77777777" w:rsidR="00E04FD3" w:rsidRDefault="00E04FD3">
      <w:r>
        <w:separator/>
      </w:r>
    </w:p>
  </w:endnote>
  <w:endnote w:type="continuationSeparator" w:id="0">
    <w:p w14:paraId="4D40326E" w14:textId="77777777" w:rsidR="00E04FD3" w:rsidRDefault="00E0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A7E46" w14:textId="77777777" w:rsidR="00A91753" w:rsidRDefault="0016372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14:paraId="0BBB0CF0" w14:textId="77777777" w:rsidR="00A91753" w:rsidRDefault="00A917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F4CE2" w14:textId="77777777" w:rsidR="00A91753" w:rsidRDefault="0016372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AE6287">
      <w:rPr>
        <w:rStyle w:val="PageNumber"/>
        <w:noProof/>
      </w:rPr>
      <w:t>3</w:t>
    </w:r>
    <w:r>
      <w:rPr>
        <w:rStyle w:val="PageNumber"/>
      </w:rPr>
      <w:fldChar w:fldCharType="end"/>
    </w:r>
  </w:p>
  <w:p w14:paraId="4C9569BF" w14:textId="77777777" w:rsidR="00A91753" w:rsidRPr="000B34C8" w:rsidRDefault="00A91753" w:rsidP="00867EA4">
    <w:pPr>
      <w:pStyle w:val="Foote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9DFA3" w14:textId="77777777" w:rsidR="00E04FD3" w:rsidRDefault="00E04FD3">
      <w:r>
        <w:separator/>
      </w:r>
    </w:p>
  </w:footnote>
  <w:footnote w:type="continuationSeparator" w:id="0">
    <w:p w14:paraId="34A08C63" w14:textId="77777777" w:rsidR="00E04FD3" w:rsidRDefault="00E04FD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86"/>
    <w:rsid w:val="0000363C"/>
    <w:rsid w:val="00003A8B"/>
    <w:rsid w:val="000045DB"/>
    <w:rsid w:val="00006973"/>
    <w:rsid w:val="000117E0"/>
    <w:rsid w:val="00011F86"/>
    <w:rsid w:val="00014EF2"/>
    <w:rsid w:val="00015576"/>
    <w:rsid w:val="0001679E"/>
    <w:rsid w:val="00021360"/>
    <w:rsid w:val="00021A8F"/>
    <w:rsid w:val="000224D6"/>
    <w:rsid w:val="00024949"/>
    <w:rsid w:val="00024F8A"/>
    <w:rsid w:val="00026268"/>
    <w:rsid w:val="0002657E"/>
    <w:rsid w:val="00027487"/>
    <w:rsid w:val="0003045B"/>
    <w:rsid w:val="00032735"/>
    <w:rsid w:val="0003586A"/>
    <w:rsid w:val="00043799"/>
    <w:rsid w:val="000472CC"/>
    <w:rsid w:val="00052386"/>
    <w:rsid w:val="000562F2"/>
    <w:rsid w:val="00056B07"/>
    <w:rsid w:val="00060F31"/>
    <w:rsid w:val="00061788"/>
    <w:rsid w:val="00062CBF"/>
    <w:rsid w:val="00065F7F"/>
    <w:rsid w:val="00067051"/>
    <w:rsid w:val="00072F02"/>
    <w:rsid w:val="00073422"/>
    <w:rsid w:val="00073589"/>
    <w:rsid w:val="00083024"/>
    <w:rsid w:val="000856A5"/>
    <w:rsid w:val="00090E76"/>
    <w:rsid w:val="000910CB"/>
    <w:rsid w:val="00095F65"/>
    <w:rsid w:val="0009705C"/>
    <w:rsid w:val="000977F7"/>
    <w:rsid w:val="0009799C"/>
    <w:rsid w:val="000979D1"/>
    <w:rsid w:val="00097AF8"/>
    <w:rsid w:val="000A024A"/>
    <w:rsid w:val="000A08BC"/>
    <w:rsid w:val="000A327F"/>
    <w:rsid w:val="000A67F3"/>
    <w:rsid w:val="000A6875"/>
    <w:rsid w:val="000A7084"/>
    <w:rsid w:val="000A79D1"/>
    <w:rsid w:val="000B34C8"/>
    <w:rsid w:val="000B3E0D"/>
    <w:rsid w:val="000B7B0A"/>
    <w:rsid w:val="000C085D"/>
    <w:rsid w:val="000C213E"/>
    <w:rsid w:val="000C2F23"/>
    <w:rsid w:val="000D78F7"/>
    <w:rsid w:val="000E4594"/>
    <w:rsid w:val="000E5012"/>
    <w:rsid w:val="000E75B5"/>
    <w:rsid w:val="000F50A1"/>
    <w:rsid w:val="000F5202"/>
    <w:rsid w:val="000F6F37"/>
    <w:rsid w:val="000F7467"/>
    <w:rsid w:val="001027DC"/>
    <w:rsid w:val="00103914"/>
    <w:rsid w:val="00107077"/>
    <w:rsid w:val="00107342"/>
    <w:rsid w:val="00107C64"/>
    <w:rsid w:val="00120A2B"/>
    <w:rsid w:val="00121D64"/>
    <w:rsid w:val="00123171"/>
    <w:rsid w:val="00123E1E"/>
    <w:rsid w:val="00124BA3"/>
    <w:rsid w:val="001300DB"/>
    <w:rsid w:val="001302A6"/>
    <w:rsid w:val="00130B22"/>
    <w:rsid w:val="0013490E"/>
    <w:rsid w:val="00134E24"/>
    <w:rsid w:val="001356B2"/>
    <w:rsid w:val="00135E09"/>
    <w:rsid w:val="00137664"/>
    <w:rsid w:val="00137A5B"/>
    <w:rsid w:val="0014162C"/>
    <w:rsid w:val="001440FC"/>
    <w:rsid w:val="001474A1"/>
    <w:rsid w:val="00150787"/>
    <w:rsid w:val="001576CC"/>
    <w:rsid w:val="00161CC8"/>
    <w:rsid w:val="00161E28"/>
    <w:rsid w:val="0016285E"/>
    <w:rsid w:val="00163725"/>
    <w:rsid w:val="00164B9B"/>
    <w:rsid w:val="001664FB"/>
    <w:rsid w:val="001679AF"/>
    <w:rsid w:val="00171D8C"/>
    <w:rsid w:val="001737D9"/>
    <w:rsid w:val="001816CA"/>
    <w:rsid w:val="0018319D"/>
    <w:rsid w:val="00184680"/>
    <w:rsid w:val="00184E94"/>
    <w:rsid w:val="00185335"/>
    <w:rsid w:val="001869BF"/>
    <w:rsid w:val="00190EF5"/>
    <w:rsid w:val="00193611"/>
    <w:rsid w:val="001936A3"/>
    <w:rsid w:val="001A1A68"/>
    <w:rsid w:val="001A3380"/>
    <w:rsid w:val="001A4E2B"/>
    <w:rsid w:val="001B0F15"/>
    <w:rsid w:val="001B1343"/>
    <w:rsid w:val="001B1EC6"/>
    <w:rsid w:val="001B3B50"/>
    <w:rsid w:val="001B4D23"/>
    <w:rsid w:val="001B7A02"/>
    <w:rsid w:val="001B7B0E"/>
    <w:rsid w:val="001C4E16"/>
    <w:rsid w:val="001C5994"/>
    <w:rsid w:val="001C7A4F"/>
    <w:rsid w:val="001D0B45"/>
    <w:rsid w:val="001D1D1F"/>
    <w:rsid w:val="001D2AE2"/>
    <w:rsid w:val="001D3C4F"/>
    <w:rsid w:val="001D4A07"/>
    <w:rsid w:val="001D4C0B"/>
    <w:rsid w:val="001F2943"/>
    <w:rsid w:val="001F2E16"/>
    <w:rsid w:val="001F60FD"/>
    <w:rsid w:val="001F6922"/>
    <w:rsid w:val="00202C61"/>
    <w:rsid w:val="00205F2D"/>
    <w:rsid w:val="002065D5"/>
    <w:rsid w:val="00212FE3"/>
    <w:rsid w:val="002165C5"/>
    <w:rsid w:val="0021673E"/>
    <w:rsid w:val="0022065F"/>
    <w:rsid w:val="00221D7A"/>
    <w:rsid w:val="00224E6E"/>
    <w:rsid w:val="00227817"/>
    <w:rsid w:val="00231697"/>
    <w:rsid w:val="002331C1"/>
    <w:rsid w:val="002345F1"/>
    <w:rsid w:val="00246090"/>
    <w:rsid w:val="00250458"/>
    <w:rsid w:val="00254121"/>
    <w:rsid w:val="002626C3"/>
    <w:rsid w:val="00263FD9"/>
    <w:rsid w:val="00265D2F"/>
    <w:rsid w:val="00265F0E"/>
    <w:rsid w:val="00271A04"/>
    <w:rsid w:val="00272D5C"/>
    <w:rsid w:val="002747A6"/>
    <w:rsid w:val="00274B8E"/>
    <w:rsid w:val="0027685E"/>
    <w:rsid w:val="00277C93"/>
    <w:rsid w:val="00284FBC"/>
    <w:rsid w:val="0028600B"/>
    <w:rsid w:val="00286394"/>
    <w:rsid w:val="00287403"/>
    <w:rsid w:val="00295A18"/>
    <w:rsid w:val="002A029F"/>
    <w:rsid w:val="002A339C"/>
    <w:rsid w:val="002A3978"/>
    <w:rsid w:val="002A6BD7"/>
    <w:rsid w:val="002B1709"/>
    <w:rsid w:val="002B23C6"/>
    <w:rsid w:val="002C0561"/>
    <w:rsid w:val="002C11FD"/>
    <w:rsid w:val="002C211A"/>
    <w:rsid w:val="002C3226"/>
    <w:rsid w:val="002C40BF"/>
    <w:rsid w:val="002C5CA6"/>
    <w:rsid w:val="002C6D20"/>
    <w:rsid w:val="002C74A1"/>
    <w:rsid w:val="002D05C8"/>
    <w:rsid w:val="002D39AA"/>
    <w:rsid w:val="002E1347"/>
    <w:rsid w:val="002E3177"/>
    <w:rsid w:val="002E51BB"/>
    <w:rsid w:val="002E56BD"/>
    <w:rsid w:val="002E60C4"/>
    <w:rsid w:val="002E6331"/>
    <w:rsid w:val="002F01CF"/>
    <w:rsid w:val="002F08D1"/>
    <w:rsid w:val="002F18A1"/>
    <w:rsid w:val="002F1B2F"/>
    <w:rsid w:val="002F6F6B"/>
    <w:rsid w:val="002F7D09"/>
    <w:rsid w:val="00306439"/>
    <w:rsid w:val="00306A5F"/>
    <w:rsid w:val="00307A74"/>
    <w:rsid w:val="00314CD1"/>
    <w:rsid w:val="00315504"/>
    <w:rsid w:val="00315CEA"/>
    <w:rsid w:val="00316128"/>
    <w:rsid w:val="003173C6"/>
    <w:rsid w:val="003179A6"/>
    <w:rsid w:val="0032056C"/>
    <w:rsid w:val="0032193A"/>
    <w:rsid w:val="003245A6"/>
    <w:rsid w:val="003261A5"/>
    <w:rsid w:val="003311AD"/>
    <w:rsid w:val="00331772"/>
    <w:rsid w:val="00331B51"/>
    <w:rsid w:val="00331F99"/>
    <w:rsid w:val="0033323C"/>
    <w:rsid w:val="00335597"/>
    <w:rsid w:val="00335ACE"/>
    <w:rsid w:val="003360A4"/>
    <w:rsid w:val="00337D22"/>
    <w:rsid w:val="003426B5"/>
    <w:rsid w:val="0035125F"/>
    <w:rsid w:val="00353D74"/>
    <w:rsid w:val="00355A2E"/>
    <w:rsid w:val="00361718"/>
    <w:rsid w:val="0036194F"/>
    <w:rsid w:val="00363C67"/>
    <w:rsid w:val="003700A4"/>
    <w:rsid w:val="00371E46"/>
    <w:rsid w:val="003729CD"/>
    <w:rsid w:val="003756D1"/>
    <w:rsid w:val="00377658"/>
    <w:rsid w:val="00380832"/>
    <w:rsid w:val="0038154C"/>
    <w:rsid w:val="00383E4F"/>
    <w:rsid w:val="0039044F"/>
    <w:rsid w:val="00391145"/>
    <w:rsid w:val="003917AC"/>
    <w:rsid w:val="00392E57"/>
    <w:rsid w:val="00396F53"/>
    <w:rsid w:val="003A2464"/>
    <w:rsid w:val="003A608E"/>
    <w:rsid w:val="003A6A27"/>
    <w:rsid w:val="003B01BB"/>
    <w:rsid w:val="003B278F"/>
    <w:rsid w:val="003B2D1A"/>
    <w:rsid w:val="003B2D3F"/>
    <w:rsid w:val="003B51F7"/>
    <w:rsid w:val="003B7BD3"/>
    <w:rsid w:val="003C094F"/>
    <w:rsid w:val="003C65CE"/>
    <w:rsid w:val="003D2C4F"/>
    <w:rsid w:val="003D48CB"/>
    <w:rsid w:val="003D4D11"/>
    <w:rsid w:val="003D55F5"/>
    <w:rsid w:val="003D575E"/>
    <w:rsid w:val="003D633F"/>
    <w:rsid w:val="003E0285"/>
    <w:rsid w:val="003E0AB1"/>
    <w:rsid w:val="003E183F"/>
    <w:rsid w:val="003E27CF"/>
    <w:rsid w:val="003E39CD"/>
    <w:rsid w:val="003E651A"/>
    <w:rsid w:val="003F2BE1"/>
    <w:rsid w:val="003F3C08"/>
    <w:rsid w:val="003F41C9"/>
    <w:rsid w:val="004016CB"/>
    <w:rsid w:val="00403A47"/>
    <w:rsid w:val="0040428C"/>
    <w:rsid w:val="0040694B"/>
    <w:rsid w:val="0040775B"/>
    <w:rsid w:val="00407CB8"/>
    <w:rsid w:val="0041229C"/>
    <w:rsid w:val="00412E6C"/>
    <w:rsid w:val="00416B2A"/>
    <w:rsid w:val="004225DA"/>
    <w:rsid w:val="00423497"/>
    <w:rsid w:val="0042430A"/>
    <w:rsid w:val="00430AD7"/>
    <w:rsid w:val="00430CF7"/>
    <w:rsid w:val="00431CEB"/>
    <w:rsid w:val="004324A9"/>
    <w:rsid w:val="0043409E"/>
    <w:rsid w:val="004365B6"/>
    <w:rsid w:val="00437ED0"/>
    <w:rsid w:val="0044099C"/>
    <w:rsid w:val="00442BB6"/>
    <w:rsid w:val="00443C3C"/>
    <w:rsid w:val="00444E9F"/>
    <w:rsid w:val="004452AC"/>
    <w:rsid w:val="00450644"/>
    <w:rsid w:val="0045064E"/>
    <w:rsid w:val="004538C3"/>
    <w:rsid w:val="004626B3"/>
    <w:rsid w:val="00465E48"/>
    <w:rsid w:val="00466117"/>
    <w:rsid w:val="00470A7C"/>
    <w:rsid w:val="00482BB1"/>
    <w:rsid w:val="004840CE"/>
    <w:rsid w:val="004850CB"/>
    <w:rsid w:val="00487D60"/>
    <w:rsid w:val="004900C0"/>
    <w:rsid w:val="0049058F"/>
    <w:rsid w:val="00490B1E"/>
    <w:rsid w:val="004936DE"/>
    <w:rsid w:val="00493AFE"/>
    <w:rsid w:val="00495300"/>
    <w:rsid w:val="00495412"/>
    <w:rsid w:val="004968E0"/>
    <w:rsid w:val="004A20DD"/>
    <w:rsid w:val="004A2FA3"/>
    <w:rsid w:val="004A3360"/>
    <w:rsid w:val="004A3735"/>
    <w:rsid w:val="004A50CF"/>
    <w:rsid w:val="004A59BB"/>
    <w:rsid w:val="004B1A2F"/>
    <w:rsid w:val="004B1BF1"/>
    <w:rsid w:val="004B61CE"/>
    <w:rsid w:val="004D040F"/>
    <w:rsid w:val="004E30D5"/>
    <w:rsid w:val="004E3E0F"/>
    <w:rsid w:val="004E6E17"/>
    <w:rsid w:val="004E7FAD"/>
    <w:rsid w:val="004F285E"/>
    <w:rsid w:val="004F3CB9"/>
    <w:rsid w:val="004F628C"/>
    <w:rsid w:val="004F7692"/>
    <w:rsid w:val="004F79F5"/>
    <w:rsid w:val="0050171A"/>
    <w:rsid w:val="005036E7"/>
    <w:rsid w:val="00505B78"/>
    <w:rsid w:val="005138BE"/>
    <w:rsid w:val="00516621"/>
    <w:rsid w:val="00524CCB"/>
    <w:rsid w:val="005303BA"/>
    <w:rsid w:val="00530976"/>
    <w:rsid w:val="00532C58"/>
    <w:rsid w:val="005346BD"/>
    <w:rsid w:val="005367B1"/>
    <w:rsid w:val="00541449"/>
    <w:rsid w:val="005423EB"/>
    <w:rsid w:val="00544208"/>
    <w:rsid w:val="00544582"/>
    <w:rsid w:val="00544E39"/>
    <w:rsid w:val="005465E3"/>
    <w:rsid w:val="00555617"/>
    <w:rsid w:val="00556BFC"/>
    <w:rsid w:val="005570A8"/>
    <w:rsid w:val="00557259"/>
    <w:rsid w:val="00562B4F"/>
    <w:rsid w:val="0056322C"/>
    <w:rsid w:val="00563655"/>
    <w:rsid w:val="00566965"/>
    <w:rsid w:val="00566E93"/>
    <w:rsid w:val="0057092C"/>
    <w:rsid w:val="005715F3"/>
    <w:rsid w:val="00574192"/>
    <w:rsid w:val="0057658C"/>
    <w:rsid w:val="0057676A"/>
    <w:rsid w:val="00581A08"/>
    <w:rsid w:val="00591BDE"/>
    <w:rsid w:val="0059480E"/>
    <w:rsid w:val="00594E2B"/>
    <w:rsid w:val="00595B3A"/>
    <w:rsid w:val="00597487"/>
    <w:rsid w:val="005A2387"/>
    <w:rsid w:val="005A3564"/>
    <w:rsid w:val="005A7667"/>
    <w:rsid w:val="005B008B"/>
    <w:rsid w:val="005B234D"/>
    <w:rsid w:val="005B3FAA"/>
    <w:rsid w:val="005B5913"/>
    <w:rsid w:val="005C08B6"/>
    <w:rsid w:val="005C2ACC"/>
    <w:rsid w:val="005C2C5D"/>
    <w:rsid w:val="005C519E"/>
    <w:rsid w:val="005C6A32"/>
    <w:rsid w:val="005D34AD"/>
    <w:rsid w:val="005D7FF9"/>
    <w:rsid w:val="005E20B6"/>
    <w:rsid w:val="005E5496"/>
    <w:rsid w:val="005F2855"/>
    <w:rsid w:val="005F30CE"/>
    <w:rsid w:val="005F5307"/>
    <w:rsid w:val="0060141C"/>
    <w:rsid w:val="00601880"/>
    <w:rsid w:val="00604D30"/>
    <w:rsid w:val="00612F03"/>
    <w:rsid w:val="00614D54"/>
    <w:rsid w:val="00614D77"/>
    <w:rsid w:val="00617CCE"/>
    <w:rsid w:val="00617E1F"/>
    <w:rsid w:val="00622FA4"/>
    <w:rsid w:val="006253D5"/>
    <w:rsid w:val="0062552B"/>
    <w:rsid w:val="0062599A"/>
    <w:rsid w:val="00625EC0"/>
    <w:rsid w:val="00632427"/>
    <w:rsid w:val="00636907"/>
    <w:rsid w:val="00637844"/>
    <w:rsid w:val="00637E9E"/>
    <w:rsid w:val="00637FCF"/>
    <w:rsid w:val="0064172E"/>
    <w:rsid w:val="00642C24"/>
    <w:rsid w:val="00643A37"/>
    <w:rsid w:val="006450FC"/>
    <w:rsid w:val="00645911"/>
    <w:rsid w:val="00647950"/>
    <w:rsid w:val="00653636"/>
    <w:rsid w:val="00657BFE"/>
    <w:rsid w:val="006604F0"/>
    <w:rsid w:val="00661962"/>
    <w:rsid w:val="00661C77"/>
    <w:rsid w:val="00662388"/>
    <w:rsid w:val="00663BFF"/>
    <w:rsid w:val="00664B43"/>
    <w:rsid w:val="00670475"/>
    <w:rsid w:val="006719D6"/>
    <w:rsid w:val="00671A2A"/>
    <w:rsid w:val="006726AE"/>
    <w:rsid w:val="0067467C"/>
    <w:rsid w:val="00676695"/>
    <w:rsid w:val="00682B9B"/>
    <w:rsid w:val="00683015"/>
    <w:rsid w:val="006838DB"/>
    <w:rsid w:val="00685012"/>
    <w:rsid w:val="00686DA4"/>
    <w:rsid w:val="006920A8"/>
    <w:rsid w:val="006946D7"/>
    <w:rsid w:val="00694D72"/>
    <w:rsid w:val="00695538"/>
    <w:rsid w:val="006A2244"/>
    <w:rsid w:val="006A77CE"/>
    <w:rsid w:val="006B03CD"/>
    <w:rsid w:val="006B231D"/>
    <w:rsid w:val="006B3CBA"/>
    <w:rsid w:val="006B4BD8"/>
    <w:rsid w:val="006B761F"/>
    <w:rsid w:val="006B7FB1"/>
    <w:rsid w:val="006C0481"/>
    <w:rsid w:val="006C14DD"/>
    <w:rsid w:val="006C3C01"/>
    <w:rsid w:val="006C4B9F"/>
    <w:rsid w:val="006C6909"/>
    <w:rsid w:val="006C6F1F"/>
    <w:rsid w:val="006D067C"/>
    <w:rsid w:val="006D5358"/>
    <w:rsid w:val="006E3E3B"/>
    <w:rsid w:val="006E3F9C"/>
    <w:rsid w:val="006F0189"/>
    <w:rsid w:val="006F21CB"/>
    <w:rsid w:val="006F6956"/>
    <w:rsid w:val="006F6CB0"/>
    <w:rsid w:val="007007E6"/>
    <w:rsid w:val="00702718"/>
    <w:rsid w:val="007027BB"/>
    <w:rsid w:val="007107BA"/>
    <w:rsid w:val="00712430"/>
    <w:rsid w:val="00712D6D"/>
    <w:rsid w:val="00713611"/>
    <w:rsid w:val="0071788E"/>
    <w:rsid w:val="0072571A"/>
    <w:rsid w:val="00727CA6"/>
    <w:rsid w:val="00730347"/>
    <w:rsid w:val="00732044"/>
    <w:rsid w:val="007321B8"/>
    <w:rsid w:val="00734ABF"/>
    <w:rsid w:val="007355C0"/>
    <w:rsid w:val="007364C0"/>
    <w:rsid w:val="007418CB"/>
    <w:rsid w:val="00742CEC"/>
    <w:rsid w:val="00750FD1"/>
    <w:rsid w:val="007512BC"/>
    <w:rsid w:val="00751EE7"/>
    <w:rsid w:val="00754513"/>
    <w:rsid w:val="007574F7"/>
    <w:rsid w:val="007603CF"/>
    <w:rsid w:val="0076080A"/>
    <w:rsid w:val="00765F88"/>
    <w:rsid w:val="00767693"/>
    <w:rsid w:val="00773312"/>
    <w:rsid w:val="00773D7E"/>
    <w:rsid w:val="00780007"/>
    <w:rsid w:val="00780BC5"/>
    <w:rsid w:val="00781CAE"/>
    <w:rsid w:val="0078447D"/>
    <w:rsid w:val="0078596E"/>
    <w:rsid w:val="00785F9C"/>
    <w:rsid w:val="0079032B"/>
    <w:rsid w:val="00790B96"/>
    <w:rsid w:val="00790C00"/>
    <w:rsid w:val="0079212D"/>
    <w:rsid w:val="00793985"/>
    <w:rsid w:val="00796B21"/>
    <w:rsid w:val="007A61E3"/>
    <w:rsid w:val="007A6872"/>
    <w:rsid w:val="007B169F"/>
    <w:rsid w:val="007B5610"/>
    <w:rsid w:val="007B6E8E"/>
    <w:rsid w:val="007C1F6B"/>
    <w:rsid w:val="007C3568"/>
    <w:rsid w:val="007C5BF4"/>
    <w:rsid w:val="007D4FD2"/>
    <w:rsid w:val="007D5FC9"/>
    <w:rsid w:val="007D6413"/>
    <w:rsid w:val="007D675D"/>
    <w:rsid w:val="007E4BD1"/>
    <w:rsid w:val="007E67E0"/>
    <w:rsid w:val="007E7108"/>
    <w:rsid w:val="007E7A7F"/>
    <w:rsid w:val="007E7AD1"/>
    <w:rsid w:val="007F2653"/>
    <w:rsid w:val="007F37E1"/>
    <w:rsid w:val="007F74D5"/>
    <w:rsid w:val="008030E3"/>
    <w:rsid w:val="00803E8F"/>
    <w:rsid w:val="00806480"/>
    <w:rsid w:val="008064FD"/>
    <w:rsid w:val="008205A6"/>
    <w:rsid w:val="00822A23"/>
    <w:rsid w:val="00825BCF"/>
    <w:rsid w:val="00825E3B"/>
    <w:rsid w:val="00826CC6"/>
    <w:rsid w:val="00827EBC"/>
    <w:rsid w:val="0083094C"/>
    <w:rsid w:val="00832ECF"/>
    <w:rsid w:val="0083737F"/>
    <w:rsid w:val="00840641"/>
    <w:rsid w:val="0084325A"/>
    <w:rsid w:val="00846DA2"/>
    <w:rsid w:val="0085274C"/>
    <w:rsid w:val="00852BD0"/>
    <w:rsid w:val="00852DF3"/>
    <w:rsid w:val="00855187"/>
    <w:rsid w:val="00862408"/>
    <w:rsid w:val="00866999"/>
    <w:rsid w:val="00866AF8"/>
    <w:rsid w:val="00866C59"/>
    <w:rsid w:val="00867EA4"/>
    <w:rsid w:val="00871D14"/>
    <w:rsid w:val="00873A04"/>
    <w:rsid w:val="00875B1C"/>
    <w:rsid w:val="00876ED9"/>
    <w:rsid w:val="00883586"/>
    <w:rsid w:val="00893279"/>
    <w:rsid w:val="00893746"/>
    <w:rsid w:val="008A19AB"/>
    <w:rsid w:val="008A2B38"/>
    <w:rsid w:val="008A2F07"/>
    <w:rsid w:val="008B0BD4"/>
    <w:rsid w:val="008B4352"/>
    <w:rsid w:val="008B789E"/>
    <w:rsid w:val="008C0560"/>
    <w:rsid w:val="008C4563"/>
    <w:rsid w:val="008C65C8"/>
    <w:rsid w:val="008D5CD2"/>
    <w:rsid w:val="008D7695"/>
    <w:rsid w:val="008D7F9C"/>
    <w:rsid w:val="008F3493"/>
    <w:rsid w:val="008F7616"/>
    <w:rsid w:val="009026F0"/>
    <w:rsid w:val="009040C0"/>
    <w:rsid w:val="0090532B"/>
    <w:rsid w:val="00907445"/>
    <w:rsid w:val="00915A7D"/>
    <w:rsid w:val="009161AC"/>
    <w:rsid w:val="009164AC"/>
    <w:rsid w:val="00920241"/>
    <w:rsid w:val="009212E3"/>
    <w:rsid w:val="00926B58"/>
    <w:rsid w:val="0092721B"/>
    <w:rsid w:val="00930E73"/>
    <w:rsid w:val="00931FFF"/>
    <w:rsid w:val="009324A9"/>
    <w:rsid w:val="00932A99"/>
    <w:rsid w:val="0093307A"/>
    <w:rsid w:val="009357FA"/>
    <w:rsid w:val="00936DA2"/>
    <w:rsid w:val="0093710D"/>
    <w:rsid w:val="009406A7"/>
    <w:rsid w:val="0094326E"/>
    <w:rsid w:val="00943545"/>
    <w:rsid w:val="00945E26"/>
    <w:rsid w:val="00947846"/>
    <w:rsid w:val="009518C5"/>
    <w:rsid w:val="00955D12"/>
    <w:rsid w:val="00955E67"/>
    <w:rsid w:val="00960E77"/>
    <w:rsid w:val="009617BA"/>
    <w:rsid w:val="00963218"/>
    <w:rsid w:val="00967E46"/>
    <w:rsid w:val="00971079"/>
    <w:rsid w:val="00971AF8"/>
    <w:rsid w:val="00975A2A"/>
    <w:rsid w:val="00980CFC"/>
    <w:rsid w:val="0098114B"/>
    <w:rsid w:val="00982A41"/>
    <w:rsid w:val="00985031"/>
    <w:rsid w:val="00986231"/>
    <w:rsid w:val="00991262"/>
    <w:rsid w:val="00994500"/>
    <w:rsid w:val="0099609B"/>
    <w:rsid w:val="009973F5"/>
    <w:rsid w:val="009A0626"/>
    <w:rsid w:val="009A4384"/>
    <w:rsid w:val="009A68CC"/>
    <w:rsid w:val="009A7827"/>
    <w:rsid w:val="009B0C4F"/>
    <w:rsid w:val="009B16B4"/>
    <w:rsid w:val="009B5DEF"/>
    <w:rsid w:val="009B79D6"/>
    <w:rsid w:val="009C00FB"/>
    <w:rsid w:val="009C203A"/>
    <w:rsid w:val="009C29EE"/>
    <w:rsid w:val="009C33B0"/>
    <w:rsid w:val="009C6875"/>
    <w:rsid w:val="009C728C"/>
    <w:rsid w:val="009D25A4"/>
    <w:rsid w:val="009D7AFB"/>
    <w:rsid w:val="009E1889"/>
    <w:rsid w:val="009E4A0C"/>
    <w:rsid w:val="009E73DB"/>
    <w:rsid w:val="009F1D74"/>
    <w:rsid w:val="009F2338"/>
    <w:rsid w:val="009F6359"/>
    <w:rsid w:val="009F6658"/>
    <w:rsid w:val="00A001C1"/>
    <w:rsid w:val="00A0093E"/>
    <w:rsid w:val="00A00CEB"/>
    <w:rsid w:val="00A02B93"/>
    <w:rsid w:val="00A034CA"/>
    <w:rsid w:val="00A10329"/>
    <w:rsid w:val="00A1186C"/>
    <w:rsid w:val="00A14583"/>
    <w:rsid w:val="00A15516"/>
    <w:rsid w:val="00A16D1C"/>
    <w:rsid w:val="00A21120"/>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50477"/>
    <w:rsid w:val="00A50A70"/>
    <w:rsid w:val="00A54089"/>
    <w:rsid w:val="00A55740"/>
    <w:rsid w:val="00A5752D"/>
    <w:rsid w:val="00A5772E"/>
    <w:rsid w:val="00A63DFA"/>
    <w:rsid w:val="00A646C4"/>
    <w:rsid w:val="00A64911"/>
    <w:rsid w:val="00A67C2D"/>
    <w:rsid w:val="00A729B2"/>
    <w:rsid w:val="00A766CA"/>
    <w:rsid w:val="00A76A95"/>
    <w:rsid w:val="00A76DCE"/>
    <w:rsid w:val="00A77C1D"/>
    <w:rsid w:val="00A86D1F"/>
    <w:rsid w:val="00A90905"/>
    <w:rsid w:val="00A91753"/>
    <w:rsid w:val="00A923E5"/>
    <w:rsid w:val="00A96DBE"/>
    <w:rsid w:val="00AA00CA"/>
    <w:rsid w:val="00AA186D"/>
    <w:rsid w:val="00AA19D6"/>
    <w:rsid w:val="00AC2272"/>
    <w:rsid w:val="00AC25B4"/>
    <w:rsid w:val="00AC2712"/>
    <w:rsid w:val="00AC2E60"/>
    <w:rsid w:val="00AC306F"/>
    <w:rsid w:val="00AC4DF1"/>
    <w:rsid w:val="00AC7231"/>
    <w:rsid w:val="00AC725C"/>
    <w:rsid w:val="00AD0AAF"/>
    <w:rsid w:val="00AD35F4"/>
    <w:rsid w:val="00AD605B"/>
    <w:rsid w:val="00AD6AD7"/>
    <w:rsid w:val="00AE2E7D"/>
    <w:rsid w:val="00AE307F"/>
    <w:rsid w:val="00AE3FCE"/>
    <w:rsid w:val="00AE4F35"/>
    <w:rsid w:val="00AE6287"/>
    <w:rsid w:val="00AF2332"/>
    <w:rsid w:val="00AF3C0A"/>
    <w:rsid w:val="00B0054B"/>
    <w:rsid w:val="00B027B1"/>
    <w:rsid w:val="00B04510"/>
    <w:rsid w:val="00B1109F"/>
    <w:rsid w:val="00B131FD"/>
    <w:rsid w:val="00B13451"/>
    <w:rsid w:val="00B15397"/>
    <w:rsid w:val="00B15B25"/>
    <w:rsid w:val="00B1621C"/>
    <w:rsid w:val="00B17BC8"/>
    <w:rsid w:val="00B23AB8"/>
    <w:rsid w:val="00B302B3"/>
    <w:rsid w:val="00B31AD3"/>
    <w:rsid w:val="00B322BC"/>
    <w:rsid w:val="00B344FB"/>
    <w:rsid w:val="00B34ED4"/>
    <w:rsid w:val="00B35162"/>
    <w:rsid w:val="00B375BE"/>
    <w:rsid w:val="00B37CF5"/>
    <w:rsid w:val="00B40165"/>
    <w:rsid w:val="00B4054F"/>
    <w:rsid w:val="00B471A8"/>
    <w:rsid w:val="00B47C76"/>
    <w:rsid w:val="00B512AF"/>
    <w:rsid w:val="00B5148E"/>
    <w:rsid w:val="00B51A11"/>
    <w:rsid w:val="00B52D4A"/>
    <w:rsid w:val="00B6036A"/>
    <w:rsid w:val="00B612EA"/>
    <w:rsid w:val="00B618F1"/>
    <w:rsid w:val="00B64D35"/>
    <w:rsid w:val="00B70F3B"/>
    <w:rsid w:val="00B74AE5"/>
    <w:rsid w:val="00B74B2B"/>
    <w:rsid w:val="00B81ABF"/>
    <w:rsid w:val="00B81E3E"/>
    <w:rsid w:val="00B8300C"/>
    <w:rsid w:val="00B85745"/>
    <w:rsid w:val="00B86594"/>
    <w:rsid w:val="00B903F1"/>
    <w:rsid w:val="00B90E69"/>
    <w:rsid w:val="00B917E7"/>
    <w:rsid w:val="00B964C9"/>
    <w:rsid w:val="00B97E8D"/>
    <w:rsid w:val="00BA19C5"/>
    <w:rsid w:val="00BA6B29"/>
    <w:rsid w:val="00BB2A21"/>
    <w:rsid w:val="00BB4503"/>
    <w:rsid w:val="00BB4F32"/>
    <w:rsid w:val="00BC0269"/>
    <w:rsid w:val="00BC432C"/>
    <w:rsid w:val="00BD48B2"/>
    <w:rsid w:val="00BE133A"/>
    <w:rsid w:val="00BE3969"/>
    <w:rsid w:val="00BE6FBA"/>
    <w:rsid w:val="00BE763F"/>
    <w:rsid w:val="00BF1591"/>
    <w:rsid w:val="00BF3C85"/>
    <w:rsid w:val="00BF5C32"/>
    <w:rsid w:val="00BF7432"/>
    <w:rsid w:val="00C042C9"/>
    <w:rsid w:val="00C04600"/>
    <w:rsid w:val="00C04839"/>
    <w:rsid w:val="00C051D5"/>
    <w:rsid w:val="00C06455"/>
    <w:rsid w:val="00C10736"/>
    <w:rsid w:val="00C11F07"/>
    <w:rsid w:val="00C14166"/>
    <w:rsid w:val="00C14DF9"/>
    <w:rsid w:val="00C17261"/>
    <w:rsid w:val="00C20B12"/>
    <w:rsid w:val="00C2110C"/>
    <w:rsid w:val="00C23586"/>
    <w:rsid w:val="00C237CF"/>
    <w:rsid w:val="00C25345"/>
    <w:rsid w:val="00C2651A"/>
    <w:rsid w:val="00C267BE"/>
    <w:rsid w:val="00C26FC0"/>
    <w:rsid w:val="00C32181"/>
    <w:rsid w:val="00C32D27"/>
    <w:rsid w:val="00C414C8"/>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4D27"/>
    <w:rsid w:val="00C74F10"/>
    <w:rsid w:val="00C77C90"/>
    <w:rsid w:val="00C81B1E"/>
    <w:rsid w:val="00C8495D"/>
    <w:rsid w:val="00C84BC7"/>
    <w:rsid w:val="00C84C06"/>
    <w:rsid w:val="00C85303"/>
    <w:rsid w:val="00C930DF"/>
    <w:rsid w:val="00C94812"/>
    <w:rsid w:val="00C95164"/>
    <w:rsid w:val="00C95478"/>
    <w:rsid w:val="00C95AB0"/>
    <w:rsid w:val="00C974D0"/>
    <w:rsid w:val="00CA006E"/>
    <w:rsid w:val="00CA0A1F"/>
    <w:rsid w:val="00CA4DE1"/>
    <w:rsid w:val="00CB1C28"/>
    <w:rsid w:val="00CB4276"/>
    <w:rsid w:val="00CB61E7"/>
    <w:rsid w:val="00CC012B"/>
    <w:rsid w:val="00CC0F9A"/>
    <w:rsid w:val="00CC3193"/>
    <w:rsid w:val="00CC500E"/>
    <w:rsid w:val="00CC5803"/>
    <w:rsid w:val="00CD1080"/>
    <w:rsid w:val="00CD45F5"/>
    <w:rsid w:val="00CD59F0"/>
    <w:rsid w:val="00CD5D89"/>
    <w:rsid w:val="00CD6A36"/>
    <w:rsid w:val="00CE244F"/>
    <w:rsid w:val="00CE31A9"/>
    <w:rsid w:val="00CF1A49"/>
    <w:rsid w:val="00CF1E16"/>
    <w:rsid w:val="00CF2521"/>
    <w:rsid w:val="00CF2843"/>
    <w:rsid w:val="00CF4503"/>
    <w:rsid w:val="00CF52FE"/>
    <w:rsid w:val="00CF5613"/>
    <w:rsid w:val="00CF6EED"/>
    <w:rsid w:val="00D00037"/>
    <w:rsid w:val="00D00174"/>
    <w:rsid w:val="00D059A4"/>
    <w:rsid w:val="00D142F3"/>
    <w:rsid w:val="00D17283"/>
    <w:rsid w:val="00D179A3"/>
    <w:rsid w:val="00D2008B"/>
    <w:rsid w:val="00D20297"/>
    <w:rsid w:val="00D20C95"/>
    <w:rsid w:val="00D215B7"/>
    <w:rsid w:val="00D27CD8"/>
    <w:rsid w:val="00D3475F"/>
    <w:rsid w:val="00D34A61"/>
    <w:rsid w:val="00D35333"/>
    <w:rsid w:val="00D35A7A"/>
    <w:rsid w:val="00D36BDA"/>
    <w:rsid w:val="00D36F5F"/>
    <w:rsid w:val="00D37D6C"/>
    <w:rsid w:val="00D426DF"/>
    <w:rsid w:val="00D44D11"/>
    <w:rsid w:val="00D45C7E"/>
    <w:rsid w:val="00D50110"/>
    <w:rsid w:val="00D51465"/>
    <w:rsid w:val="00D52F4B"/>
    <w:rsid w:val="00D548AC"/>
    <w:rsid w:val="00D54923"/>
    <w:rsid w:val="00D55A40"/>
    <w:rsid w:val="00D55FD9"/>
    <w:rsid w:val="00D600F6"/>
    <w:rsid w:val="00D63871"/>
    <w:rsid w:val="00D64A81"/>
    <w:rsid w:val="00D65859"/>
    <w:rsid w:val="00D72158"/>
    <w:rsid w:val="00D74708"/>
    <w:rsid w:val="00D75401"/>
    <w:rsid w:val="00D757DF"/>
    <w:rsid w:val="00D7687E"/>
    <w:rsid w:val="00D823F2"/>
    <w:rsid w:val="00D84B8F"/>
    <w:rsid w:val="00D86ACD"/>
    <w:rsid w:val="00D93DED"/>
    <w:rsid w:val="00D9595A"/>
    <w:rsid w:val="00DA267E"/>
    <w:rsid w:val="00DA2FAB"/>
    <w:rsid w:val="00DA31CB"/>
    <w:rsid w:val="00DA4835"/>
    <w:rsid w:val="00DA76FF"/>
    <w:rsid w:val="00DB0B97"/>
    <w:rsid w:val="00DB15DF"/>
    <w:rsid w:val="00DB2CEB"/>
    <w:rsid w:val="00DB407F"/>
    <w:rsid w:val="00DB641B"/>
    <w:rsid w:val="00DB67FB"/>
    <w:rsid w:val="00DB6C9A"/>
    <w:rsid w:val="00DC05BE"/>
    <w:rsid w:val="00DC2235"/>
    <w:rsid w:val="00DC2365"/>
    <w:rsid w:val="00DC5DD8"/>
    <w:rsid w:val="00DD3FD2"/>
    <w:rsid w:val="00DD5451"/>
    <w:rsid w:val="00DD7176"/>
    <w:rsid w:val="00DE14A0"/>
    <w:rsid w:val="00DE1A97"/>
    <w:rsid w:val="00DE3041"/>
    <w:rsid w:val="00DE6F86"/>
    <w:rsid w:val="00DF1849"/>
    <w:rsid w:val="00DF4335"/>
    <w:rsid w:val="00DF5852"/>
    <w:rsid w:val="00DF5DA3"/>
    <w:rsid w:val="00DF7A00"/>
    <w:rsid w:val="00E042A7"/>
    <w:rsid w:val="00E04FD3"/>
    <w:rsid w:val="00E062A3"/>
    <w:rsid w:val="00E126C2"/>
    <w:rsid w:val="00E151FE"/>
    <w:rsid w:val="00E169C0"/>
    <w:rsid w:val="00E24BF0"/>
    <w:rsid w:val="00E25B51"/>
    <w:rsid w:val="00E26552"/>
    <w:rsid w:val="00E31AE7"/>
    <w:rsid w:val="00E406F5"/>
    <w:rsid w:val="00E42AC7"/>
    <w:rsid w:val="00E56B05"/>
    <w:rsid w:val="00E617C2"/>
    <w:rsid w:val="00E623C5"/>
    <w:rsid w:val="00E62A04"/>
    <w:rsid w:val="00E63CED"/>
    <w:rsid w:val="00E64255"/>
    <w:rsid w:val="00E6642C"/>
    <w:rsid w:val="00E66DE7"/>
    <w:rsid w:val="00E7216B"/>
    <w:rsid w:val="00E721FA"/>
    <w:rsid w:val="00E7284C"/>
    <w:rsid w:val="00E73424"/>
    <w:rsid w:val="00E74516"/>
    <w:rsid w:val="00E7583B"/>
    <w:rsid w:val="00E7596F"/>
    <w:rsid w:val="00E76C53"/>
    <w:rsid w:val="00E77AB0"/>
    <w:rsid w:val="00E77EB9"/>
    <w:rsid w:val="00E817D8"/>
    <w:rsid w:val="00E81E15"/>
    <w:rsid w:val="00E84B43"/>
    <w:rsid w:val="00E869A9"/>
    <w:rsid w:val="00E87E03"/>
    <w:rsid w:val="00EA11D1"/>
    <w:rsid w:val="00EA1EF6"/>
    <w:rsid w:val="00EA488C"/>
    <w:rsid w:val="00EB041C"/>
    <w:rsid w:val="00EB0751"/>
    <w:rsid w:val="00EB3E65"/>
    <w:rsid w:val="00EB4F49"/>
    <w:rsid w:val="00EB736E"/>
    <w:rsid w:val="00EC1B91"/>
    <w:rsid w:val="00EC3C42"/>
    <w:rsid w:val="00EC64E5"/>
    <w:rsid w:val="00ED01B1"/>
    <w:rsid w:val="00ED2798"/>
    <w:rsid w:val="00ED286F"/>
    <w:rsid w:val="00ED2E20"/>
    <w:rsid w:val="00ED4429"/>
    <w:rsid w:val="00ED4F5F"/>
    <w:rsid w:val="00ED6AB4"/>
    <w:rsid w:val="00ED6BED"/>
    <w:rsid w:val="00EE3B8D"/>
    <w:rsid w:val="00EE3FC0"/>
    <w:rsid w:val="00EE51ED"/>
    <w:rsid w:val="00EF0E87"/>
    <w:rsid w:val="00EF5113"/>
    <w:rsid w:val="00EF7A5D"/>
    <w:rsid w:val="00F00DD3"/>
    <w:rsid w:val="00F01B10"/>
    <w:rsid w:val="00F026FF"/>
    <w:rsid w:val="00F042ED"/>
    <w:rsid w:val="00F055FA"/>
    <w:rsid w:val="00F07962"/>
    <w:rsid w:val="00F14A28"/>
    <w:rsid w:val="00F15EB1"/>
    <w:rsid w:val="00F16676"/>
    <w:rsid w:val="00F20E58"/>
    <w:rsid w:val="00F21641"/>
    <w:rsid w:val="00F2354F"/>
    <w:rsid w:val="00F2649F"/>
    <w:rsid w:val="00F26799"/>
    <w:rsid w:val="00F2746F"/>
    <w:rsid w:val="00F32E3F"/>
    <w:rsid w:val="00F35F5E"/>
    <w:rsid w:val="00F46F9C"/>
    <w:rsid w:val="00F500C6"/>
    <w:rsid w:val="00F50DC5"/>
    <w:rsid w:val="00F50FA1"/>
    <w:rsid w:val="00F52CB4"/>
    <w:rsid w:val="00F5315B"/>
    <w:rsid w:val="00F55416"/>
    <w:rsid w:val="00F57422"/>
    <w:rsid w:val="00F60913"/>
    <w:rsid w:val="00F60C0E"/>
    <w:rsid w:val="00F61DBC"/>
    <w:rsid w:val="00F64DBE"/>
    <w:rsid w:val="00F64F9C"/>
    <w:rsid w:val="00F650B0"/>
    <w:rsid w:val="00F66EBB"/>
    <w:rsid w:val="00F718C4"/>
    <w:rsid w:val="00F718FA"/>
    <w:rsid w:val="00F76B43"/>
    <w:rsid w:val="00F775A2"/>
    <w:rsid w:val="00F806ED"/>
    <w:rsid w:val="00F868C8"/>
    <w:rsid w:val="00F87B34"/>
    <w:rsid w:val="00F87EBE"/>
    <w:rsid w:val="00F90F05"/>
    <w:rsid w:val="00F94000"/>
    <w:rsid w:val="00F977DF"/>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7B47"/>
    <w:rsid w:val="00FE0C6D"/>
    <w:rsid w:val="00FE1CFC"/>
    <w:rsid w:val="00FE4A71"/>
    <w:rsid w:val="00FE7110"/>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13E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8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86635">
      <w:bodyDiv w:val="1"/>
      <w:marLeft w:val="0"/>
      <w:marRight w:val="0"/>
      <w:marTop w:val="0"/>
      <w:marBottom w:val="0"/>
      <w:divBdr>
        <w:top w:val="none" w:sz="0" w:space="0" w:color="auto"/>
        <w:left w:val="none" w:sz="0" w:space="0" w:color="auto"/>
        <w:bottom w:val="none" w:sz="0" w:space="0" w:color="auto"/>
        <w:right w:val="none" w:sz="0" w:space="0" w:color="auto"/>
      </w:divBdr>
      <w:divsChild>
        <w:div w:id="6762260">
          <w:marLeft w:val="0"/>
          <w:marRight w:val="0"/>
          <w:marTop w:val="0"/>
          <w:marBottom w:val="0"/>
          <w:divBdr>
            <w:top w:val="none" w:sz="0" w:space="0" w:color="auto"/>
            <w:left w:val="none" w:sz="0" w:space="0" w:color="auto"/>
            <w:bottom w:val="none" w:sz="0" w:space="0" w:color="auto"/>
            <w:right w:val="none" w:sz="0" w:space="0" w:color="auto"/>
          </w:divBdr>
          <w:divsChild>
            <w:div w:id="1986155582">
              <w:marLeft w:val="0"/>
              <w:marRight w:val="0"/>
              <w:marTop w:val="0"/>
              <w:marBottom w:val="0"/>
              <w:divBdr>
                <w:top w:val="none" w:sz="0" w:space="0" w:color="auto"/>
                <w:left w:val="none" w:sz="0" w:space="0" w:color="auto"/>
                <w:bottom w:val="none" w:sz="0" w:space="0" w:color="auto"/>
                <w:right w:val="none" w:sz="0" w:space="0" w:color="auto"/>
              </w:divBdr>
              <w:divsChild>
                <w:div w:id="1305349908">
                  <w:marLeft w:val="0"/>
                  <w:marRight w:val="0"/>
                  <w:marTop w:val="0"/>
                  <w:marBottom w:val="0"/>
                  <w:divBdr>
                    <w:top w:val="none" w:sz="0" w:space="0" w:color="auto"/>
                    <w:left w:val="none" w:sz="0" w:space="0" w:color="auto"/>
                    <w:bottom w:val="none" w:sz="0" w:space="0" w:color="auto"/>
                    <w:right w:val="none" w:sz="0" w:space="0" w:color="auto"/>
                  </w:divBdr>
                  <w:divsChild>
                    <w:div w:id="451945256">
                      <w:marLeft w:val="0"/>
                      <w:marRight w:val="0"/>
                      <w:marTop w:val="0"/>
                      <w:marBottom w:val="0"/>
                      <w:divBdr>
                        <w:top w:val="none" w:sz="0" w:space="0" w:color="auto"/>
                        <w:left w:val="none" w:sz="0" w:space="0" w:color="auto"/>
                        <w:bottom w:val="none" w:sz="0" w:space="0" w:color="auto"/>
                        <w:right w:val="none" w:sz="0" w:space="0" w:color="auto"/>
                      </w:divBdr>
                      <w:divsChild>
                        <w:div w:id="1334454435">
                          <w:marLeft w:val="0"/>
                          <w:marRight w:val="0"/>
                          <w:marTop w:val="0"/>
                          <w:marBottom w:val="0"/>
                          <w:divBdr>
                            <w:top w:val="none" w:sz="0" w:space="0" w:color="auto"/>
                            <w:left w:val="none" w:sz="0" w:space="0" w:color="auto"/>
                            <w:bottom w:val="none" w:sz="0" w:space="0" w:color="auto"/>
                            <w:right w:val="none" w:sz="0" w:space="0" w:color="auto"/>
                          </w:divBdr>
                          <w:divsChild>
                            <w:div w:id="1505589208">
                              <w:marLeft w:val="0"/>
                              <w:marRight w:val="0"/>
                              <w:marTop w:val="0"/>
                              <w:marBottom w:val="0"/>
                              <w:divBdr>
                                <w:top w:val="single" w:sz="6" w:space="0" w:color="auto"/>
                                <w:left w:val="single" w:sz="6" w:space="0" w:color="auto"/>
                                <w:bottom w:val="single" w:sz="6" w:space="0" w:color="auto"/>
                                <w:right w:val="single" w:sz="6" w:space="0" w:color="auto"/>
                              </w:divBdr>
                              <w:divsChild>
                                <w:div w:id="541984737">
                                  <w:marLeft w:val="0"/>
                                  <w:marRight w:val="195"/>
                                  <w:marTop w:val="0"/>
                                  <w:marBottom w:val="0"/>
                                  <w:divBdr>
                                    <w:top w:val="none" w:sz="0" w:space="0" w:color="auto"/>
                                    <w:left w:val="none" w:sz="0" w:space="0" w:color="auto"/>
                                    <w:bottom w:val="none" w:sz="0" w:space="0" w:color="auto"/>
                                    <w:right w:val="none" w:sz="0" w:space="0" w:color="auto"/>
                                  </w:divBdr>
                                  <w:divsChild>
                                    <w:div w:id="144125946">
                                      <w:marLeft w:val="0"/>
                                      <w:marRight w:val="0"/>
                                      <w:marTop w:val="0"/>
                                      <w:marBottom w:val="0"/>
                                      <w:divBdr>
                                        <w:top w:val="none" w:sz="0" w:space="0" w:color="auto"/>
                                        <w:left w:val="none" w:sz="0" w:space="0" w:color="auto"/>
                                        <w:bottom w:val="none" w:sz="0" w:space="0" w:color="auto"/>
                                        <w:right w:val="none" w:sz="0" w:space="0" w:color="auto"/>
                                      </w:divBdr>
                                      <w:divsChild>
                                        <w:div w:id="1641616909">
                                          <w:marLeft w:val="0"/>
                                          <w:marRight w:val="195"/>
                                          <w:marTop w:val="0"/>
                                          <w:marBottom w:val="0"/>
                                          <w:divBdr>
                                            <w:top w:val="none" w:sz="0" w:space="0" w:color="auto"/>
                                            <w:left w:val="none" w:sz="0" w:space="0" w:color="auto"/>
                                            <w:bottom w:val="none" w:sz="0" w:space="0" w:color="auto"/>
                                            <w:right w:val="none" w:sz="0" w:space="0" w:color="auto"/>
                                          </w:divBdr>
                                          <w:divsChild>
                                            <w:div w:id="582758973">
                                              <w:marLeft w:val="0"/>
                                              <w:marRight w:val="0"/>
                                              <w:marTop w:val="0"/>
                                              <w:marBottom w:val="0"/>
                                              <w:divBdr>
                                                <w:top w:val="none" w:sz="0" w:space="0" w:color="auto"/>
                                                <w:left w:val="none" w:sz="0" w:space="0" w:color="auto"/>
                                                <w:bottom w:val="none" w:sz="0" w:space="0" w:color="auto"/>
                                                <w:right w:val="none" w:sz="0" w:space="0" w:color="auto"/>
                                              </w:divBdr>
                                              <w:divsChild>
                                                <w:div w:id="204760025">
                                                  <w:marLeft w:val="0"/>
                                                  <w:marRight w:val="0"/>
                                                  <w:marTop w:val="0"/>
                                                  <w:marBottom w:val="0"/>
                                                  <w:divBdr>
                                                    <w:top w:val="none" w:sz="0" w:space="0" w:color="auto"/>
                                                    <w:left w:val="none" w:sz="0" w:space="0" w:color="auto"/>
                                                    <w:bottom w:val="none" w:sz="0" w:space="0" w:color="auto"/>
                                                    <w:right w:val="none" w:sz="0" w:space="0" w:color="auto"/>
                                                  </w:divBdr>
                                                  <w:divsChild>
                                                    <w:div w:id="1826124835">
                                                      <w:marLeft w:val="0"/>
                                                      <w:marRight w:val="0"/>
                                                      <w:marTop w:val="0"/>
                                                      <w:marBottom w:val="0"/>
                                                      <w:divBdr>
                                                        <w:top w:val="none" w:sz="0" w:space="0" w:color="auto"/>
                                                        <w:left w:val="none" w:sz="0" w:space="0" w:color="auto"/>
                                                        <w:bottom w:val="none" w:sz="0" w:space="0" w:color="auto"/>
                                                        <w:right w:val="none" w:sz="0" w:space="0" w:color="auto"/>
                                                      </w:divBdr>
                                                      <w:divsChild>
                                                        <w:div w:id="2007711081">
                                                          <w:marLeft w:val="0"/>
                                                          <w:marRight w:val="0"/>
                                                          <w:marTop w:val="0"/>
                                                          <w:marBottom w:val="0"/>
                                                          <w:divBdr>
                                                            <w:top w:val="none" w:sz="0" w:space="0" w:color="auto"/>
                                                            <w:left w:val="none" w:sz="0" w:space="0" w:color="auto"/>
                                                            <w:bottom w:val="none" w:sz="0" w:space="0" w:color="auto"/>
                                                            <w:right w:val="none" w:sz="0" w:space="0" w:color="auto"/>
                                                          </w:divBdr>
                                                          <w:divsChild>
                                                            <w:div w:id="2118596812">
                                                              <w:marLeft w:val="0"/>
                                                              <w:marRight w:val="0"/>
                                                              <w:marTop w:val="0"/>
                                                              <w:marBottom w:val="0"/>
                                                              <w:divBdr>
                                                                <w:top w:val="none" w:sz="0" w:space="0" w:color="auto"/>
                                                                <w:left w:val="none" w:sz="0" w:space="0" w:color="auto"/>
                                                                <w:bottom w:val="none" w:sz="0" w:space="0" w:color="auto"/>
                                                                <w:right w:val="none" w:sz="0" w:space="0" w:color="auto"/>
                                                              </w:divBdr>
                                                              <w:divsChild>
                                                                <w:div w:id="164824891">
                                                                  <w:marLeft w:val="405"/>
                                                                  <w:marRight w:val="0"/>
                                                                  <w:marTop w:val="0"/>
                                                                  <w:marBottom w:val="0"/>
                                                                  <w:divBdr>
                                                                    <w:top w:val="none" w:sz="0" w:space="0" w:color="auto"/>
                                                                    <w:left w:val="none" w:sz="0" w:space="0" w:color="auto"/>
                                                                    <w:bottom w:val="none" w:sz="0" w:space="0" w:color="auto"/>
                                                                    <w:right w:val="none" w:sz="0" w:space="0" w:color="auto"/>
                                                                  </w:divBdr>
                                                                  <w:divsChild>
                                                                    <w:div w:id="637415417">
                                                                      <w:marLeft w:val="0"/>
                                                                      <w:marRight w:val="0"/>
                                                                      <w:marTop w:val="0"/>
                                                                      <w:marBottom w:val="0"/>
                                                                      <w:divBdr>
                                                                        <w:top w:val="none" w:sz="0" w:space="0" w:color="auto"/>
                                                                        <w:left w:val="none" w:sz="0" w:space="0" w:color="auto"/>
                                                                        <w:bottom w:val="none" w:sz="0" w:space="0" w:color="auto"/>
                                                                        <w:right w:val="none" w:sz="0" w:space="0" w:color="auto"/>
                                                                      </w:divBdr>
                                                                      <w:divsChild>
                                                                        <w:div w:id="1070080350">
                                                                          <w:marLeft w:val="0"/>
                                                                          <w:marRight w:val="0"/>
                                                                          <w:marTop w:val="0"/>
                                                                          <w:marBottom w:val="0"/>
                                                                          <w:divBdr>
                                                                            <w:top w:val="none" w:sz="0" w:space="0" w:color="auto"/>
                                                                            <w:left w:val="none" w:sz="0" w:space="0" w:color="auto"/>
                                                                            <w:bottom w:val="none" w:sz="0" w:space="0" w:color="auto"/>
                                                                            <w:right w:val="none" w:sz="0" w:space="0" w:color="auto"/>
                                                                          </w:divBdr>
                                                                          <w:divsChild>
                                                                            <w:div w:id="1896501559">
                                                                              <w:marLeft w:val="0"/>
                                                                              <w:marRight w:val="0"/>
                                                                              <w:marTop w:val="6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720204766">
                                                                                      <w:marLeft w:val="0"/>
                                                                                      <w:marRight w:val="0"/>
                                                                                      <w:marTop w:val="0"/>
                                                                                      <w:marBottom w:val="0"/>
                                                                                      <w:divBdr>
                                                                                        <w:top w:val="none" w:sz="0" w:space="0" w:color="auto"/>
                                                                                        <w:left w:val="none" w:sz="0" w:space="0" w:color="auto"/>
                                                                                        <w:bottom w:val="none" w:sz="0" w:space="0" w:color="auto"/>
                                                                                        <w:right w:val="none" w:sz="0" w:space="0" w:color="auto"/>
                                                                                      </w:divBdr>
                                                                                      <w:divsChild>
                                                                                        <w:div w:id="1178275462">
                                                                                          <w:marLeft w:val="0"/>
                                                                                          <w:marRight w:val="0"/>
                                                                                          <w:marTop w:val="0"/>
                                                                                          <w:marBottom w:val="0"/>
                                                                                          <w:divBdr>
                                                                                            <w:top w:val="none" w:sz="0" w:space="0" w:color="auto"/>
                                                                                            <w:left w:val="none" w:sz="0" w:space="0" w:color="auto"/>
                                                                                            <w:bottom w:val="none" w:sz="0" w:space="0" w:color="auto"/>
                                                                                            <w:right w:val="none" w:sz="0" w:space="0" w:color="auto"/>
                                                                                          </w:divBdr>
                                                                                          <w:divsChild>
                                                                                            <w:div w:id="137264886">
                                                                                              <w:marLeft w:val="0"/>
                                                                                              <w:marRight w:val="0"/>
                                                                                              <w:marTop w:val="0"/>
                                                                                              <w:marBottom w:val="0"/>
                                                                                              <w:divBdr>
                                                                                                <w:top w:val="none" w:sz="0" w:space="0" w:color="auto"/>
                                                                                                <w:left w:val="none" w:sz="0" w:space="0" w:color="auto"/>
                                                                                                <w:bottom w:val="none" w:sz="0" w:space="0" w:color="auto"/>
                                                                                                <w:right w:val="none" w:sz="0" w:space="0" w:color="auto"/>
                                                                                              </w:divBdr>
                                                                                              <w:divsChild>
                                                                                                <w:div w:id="1399867767">
                                                                                                  <w:marLeft w:val="0"/>
                                                                                                  <w:marRight w:val="0"/>
                                                                                                  <w:marTop w:val="0"/>
                                                                                                  <w:marBottom w:val="0"/>
                                                                                                  <w:divBdr>
                                                                                                    <w:top w:val="none" w:sz="0" w:space="0" w:color="auto"/>
                                                                                                    <w:left w:val="none" w:sz="0" w:space="0" w:color="auto"/>
                                                                                                    <w:bottom w:val="none" w:sz="0" w:space="0" w:color="auto"/>
                                                                                                    <w:right w:val="none" w:sz="0" w:space="0" w:color="auto"/>
                                                                                                  </w:divBdr>
                                                                                                  <w:divsChild>
                                                                                                    <w:div w:id="1963071735">
                                                                                                      <w:marLeft w:val="0"/>
                                                                                                      <w:marRight w:val="0"/>
                                                                                                      <w:marTop w:val="0"/>
                                                                                                      <w:marBottom w:val="0"/>
                                                                                                      <w:divBdr>
                                                                                                        <w:top w:val="none" w:sz="0" w:space="0" w:color="auto"/>
                                                                                                        <w:left w:val="none" w:sz="0" w:space="0" w:color="auto"/>
                                                                                                        <w:bottom w:val="none" w:sz="0" w:space="0" w:color="auto"/>
                                                                                                        <w:right w:val="none" w:sz="0" w:space="0" w:color="auto"/>
                                                                                                      </w:divBdr>
                                                                                                      <w:divsChild>
                                                                                                        <w:div w:id="1012607679">
                                                                                                          <w:marLeft w:val="0"/>
                                                                                                          <w:marRight w:val="0"/>
                                                                                                          <w:marTop w:val="0"/>
                                                                                                          <w:marBottom w:val="0"/>
                                                                                                          <w:divBdr>
                                                                                                            <w:top w:val="none" w:sz="0" w:space="0" w:color="auto"/>
                                                                                                            <w:left w:val="none" w:sz="0" w:space="0" w:color="auto"/>
                                                                                                            <w:bottom w:val="none" w:sz="0" w:space="0" w:color="auto"/>
                                                                                                            <w:right w:val="none" w:sz="0" w:space="0" w:color="auto"/>
                                                                                                          </w:divBdr>
                                                                                                          <w:divsChild>
                                                                                                            <w:div w:id="18009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CB0B6-68E9-1742-B6F4-5411BDC5F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6091</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Jared Haddock</cp:lastModifiedBy>
  <cp:revision>2</cp:revision>
  <cp:lastPrinted>2014-07-22T18:52:00Z</cp:lastPrinted>
  <dcterms:created xsi:type="dcterms:W3CDTF">2017-02-21T19:01:00Z</dcterms:created>
  <dcterms:modified xsi:type="dcterms:W3CDTF">2017-02-21T19:01:00Z</dcterms:modified>
</cp:coreProperties>
</file>